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2" w:rsidRPr="00894CE3" w:rsidRDefault="00B17451" w:rsidP="00944B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94CE3"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 w:rsidRPr="00894CE3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894CE3">
        <w:rPr>
          <w:rFonts w:ascii="Times New Roman" w:hAnsi="Times New Roman" w:cs="Times New Roman"/>
          <w:b/>
          <w:sz w:val="26"/>
          <w:szCs w:val="26"/>
        </w:rPr>
        <w:t xml:space="preserve">кциона на право размещения нестационарных торговых объектов </w:t>
      </w:r>
      <w:r w:rsidR="00107330" w:rsidRPr="00894CE3">
        <w:rPr>
          <w:rFonts w:ascii="Times New Roman" w:hAnsi="Times New Roman" w:cs="Times New Roman"/>
          <w:b/>
          <w:sz w:val="26"/>
          <w:szCs w:val="26"/>
        </w:rPr>
        <w:t>и заключения договора на право размещения нестационарн</w:t>
      </w:r>
      <w:r w:rsidR="00544372" w:rsidRPr="00894CE3">
        <w:rPr>
          <w:rFonts w:ascii="Times New Roman" w:hAnsi="Times New Roman" w:cs="Times New Roman"/>
          <w:b/>
          <w:sz w:val="26"/>
          <w:szCs w:val="26"/>
        </w:rPr>
        <w:t>ых</w:t>
      </w:r>
      <w:r w:rsidR="00107330" w:rsidRPr="00894CE3">
        <w:rPr>
          <w:rFonts w:ascii="Times New Roman" w:hAnsi="Times New Roman" w:cs="Times New Roman"/>
          <w:b/>
          <w:sz w:val="26"/>
          <w:szCs w:val="26"/>
        </w:rPr>
        <w:t xml:space="preserve"> торгов</w:t>
      </w:r>
      <w:r w:rsidR="00544372" w:rsidRPr="00894CE3">
        <w:rPr>
          <w:rFonts w:ascii="Times New Roman" w:hAnsi="Times New Roman" w:cs="Times New Roman"/>
          <w:b/>
          <w:sz w:val="26"/>
          <w:szCs w:val="26"/>
        </w:rPr>
        <w:t>ых</w:t>
      </w:r>
      <w:r w:rsidR="00107330" w:rsidRPr="00894CE3">
        <w:rPr>
          <w:rFonts w:ascii="Times New Roman" w:hAnsi="Times New Roman" w:cs="Times New Roman"/>
          <w:b/>
          <w:sz w:val="26"/>
          <w:szCs w:val="26"/>
        </w:rPr>
        <w:t xml:space="preserve"> объект</w:t>
      </w:r>
      <w:r w:rsidR="00544372" w:rsidRPr="00894CE3">
        <w:rPr>
          <w:rFonts w:ascii="Times New Roman" w:hAnsi="Times New Roman" w:cs="Times New Roman"/>
          <w:b/>
          <w:sz w:val="26"/>
          <w:szCs w:val="26"/>
        </w:rPr>
        <w:t>ов</w:t>
      </w:r>
      <w:r w:rsidR="00107330" w:rsidRPr="00894CE3">
        <w:rPr>
          <w:rFonts w:ascii="Times New Roman" w:hAnsi="Times New Roman" w:cs="Times New Roman"/>
          <w:b/>
          <w:sz w:val="26"/>
          <w:szCs w:val="26"/>
        </w:rPr>
        <w:t>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</w:r>
    </w:p>
    <w:p w:rsidR="004A2172" w:rsidRPr="00894CE3" w:rsidRDefault="004A2172" w:rsidP="00676D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A34" w:rsidRPr="00894CE3" w:rsidRDefault="00FB3987" w:rsidP="00676DA9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94CE3">
        <w:rPr>
          <w:rFonts w:ascii="Times New Roman" w:hAnsi="Times New Roman" w:cs="Times New Roman"/>
          <w:sz w:val="26"/>
          <w:szCs w:val="26"/>
        </w:rPr>
        <w:t>Руководствуясь</w:t>
      </w:r>
      <w:r w:rsidR="00447859" w:rsidRP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202A34" w:rsidRPr="00894CE3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«Няндомский муниципальный район» от</w:t>
      </w:r>
      <w:r w:rsidR="00393011" w:rsidRP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202A34" w:rsidRPr="00894CE3">
        <w:rPr>
          <w:rFonts w:ascii="Times New Roman" w:hAnsi="Times New Roman" w:cs="Times New Roman"/>
          <w:sz w:val="26"/>
          <w:szCs w:val="26"/>
        </w:rPr>
        <w:t xml:space="preserve">11 августа 2015 года </w:t>
      </w:r>
      <w:r w:rsidR="009A3800" w:rsidRPr="00894CE3">
        <w:rPr>
          <w:rFonts w:ascii="Times New Roman" w:hAnsi="Times New Roman" w:cs="Times New Roman"/>
          <w:sz w:val="26"/>
          <w:szCs w:val="26"/>
        </w:rPr>
        <w:br/>
      </w:r>
      <w:r w:rsidR="00202A34" w:rsidRPr="00894CE3">
        <w:rPr>
          <w:rFonts w:ascii="Times New Roman" w:hAnsi="Times New Roman" w:cs="Times New Roman"/>
          <w:sz w:val="26"/>
          <w:szCs w:val="26"/>
        </w:rPr>
        <w:t>№ 1154 «О размещении нестационарных торговых объектов на территории муниципального образования «Няндомское</w:t>
      </w:r>
      <w:r w:rsidR="00344E66" w:rsidRPr="00894CE3">
        <w:rPr>
          <w:rFonts w:ascii="Times New Roman" w:hAnsi="Times New Roman" w:cs="Times New Roman"/>
          <w:sz w:val="26"/>
          <w:szCs w:val="26"/>
        </w:rPr>
        <w:t xml:space="preserve">», </w:t>
      </w:r>
      <w:r w:rsidR="00202A34" w:rsidRPr="00894CE3">
        <w:rPr>
          <w:rFonts w:ascii="Times New Roman" w:hAnsi="Times New Roman" w:cs="Times New Roman"/>
          <w:sz w:val="26"/>
          <w:szCs w:val="26"/>
        </w:rPr>
        <w:t>пунктом 8 статьи 5, стать</w:t>
      </w:r>
      <w:r w:rsidR="000A51AF" w:rsidRPr="00894CE3">
        <w:rPr>
          <w:rFonts w:ascii="Times New Roman" w:hAnsi="Times New Roman" w:cs="Times New Roman"/>
          <w:sz w:val="26"/>
          <w:szCs w:val="26"/>
        </w:rPr>
        <w:t>е</w:t>
      </w:r>
      <w:r w:rsidR="00202A34" w:rsidRPr="00894CE3">
        <w:rPr>
          <w:rFonts w:ascii="Times New Roman" w:hAnsi="Times New Roman" w:cs="Times New Roman"/>
          <w:sz w:val="26"/>
          <w:szCs w:val="26"/>
        </w:rPr>
        <w:t>й 6, стать</w:t>
      </w:r>
      <w:r w:rsidR="000A51AF" w:rsidRPr="00894CE3">
        <w:rPr>
          <w:rFonts w:ascii="Times New Roman" w:hAnsi="Times New Roman" w:cs="Times New Roman"/>
          <w:sz w:val="26"/>
          <w:szCs w:val="26"/>
        </w:rPr>
        <w:t>е</w:t>
      </w:r>
      <w:r w:rsidR="00202A34" w:rsidRPr="00894CE3">
        <w:rPr>
          <w:rFonts w:ascii="Times New Roman" w:hAnsi="Times New Roman" w:cs="Times New Roman"/>
          <w:sz w:val="26"/>
          <w:szCs w:val="26"/>
        </w:rPr>
        <w:t xml:space="preserve">й 32 Устава </w:t>
      </w:r>
      <w:r w:rsidR="000A51AF" w:rsidRPr="00894CE3">
        <w:rPr>
          <w:rFonts w:ascii="Times New Roman" w:hAnsi="Times New Roman" w:cs="Times New Roman"/>
          <w:sz w:val="26"/>
          <w:szCs w:val="26"/>
        </w:rPr>
        <w:t>Няндомского района, администрация Няндомского муниципального района Архангельской области</w:t>
      </w:r>
      <w:r w:rsidR="00393011" w:rsidRPr="00894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51AF" w:rsidRPr="00894CE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93011" w:rsidRPr="00894C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1AF" w:rsidRPr="00894CE3">
        <w:rPr>
          <w:rFonts w:ascii="Times New Roman" w:hAnsi="Times New Roman" w:cs="Times New Roman"/>
          <w:b/>
          <w:sz w:val="26"/>
          <w:szCs w:val="26"/>
        </w:rPr>
        <w:t>о с т а н о в л я е т:</w:t>
      </w:r>
    </w:p>
    <w:p w:rsidR="00107330" w:rsidRPr="00894CE3" w:rsidRDefault="00A34FF9" w:rsidP="00107330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4CE3">
        <w:rPr>
          <w:rFonts w:ascii="Times New Roman" w:hAnsi="Times New Roman" w:cs="Times New Roman"/>
          <w:sz w:val="26"/>
          <w:szCs w:val="26"/>
        </w:rPr>
        <w:t>1.</w:t>
      </w:r>
      <w:r w:rsidR="00F52C1E" w:rsidRPr="00894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7330" w:rsidRPr="00894CE3">
        <w:rPr>
          <w:rFonts w:ascii="Times New Roman" w:hAnsi="Times New Roman" w:cs="Times New Roman"/>
          <w:sz w:val="26"/>
          <w:szCs w:val="26"/>
        </w:rPr>
        <w:t>П</w:t>
      </w:r>
      <w:r w:rsidR="00B17451" w:rsidRPr="00894CE3">
        <w:rPr>
          <w:rFonts w:ascii="Times New Roman" w:hAnsi="Times New Roman" w:cs="Times New Roman"/>
          <w:sz w:val="26"/>
          <w:szCs w:val="26"/>
        </w:rPr>
        <w:t>ровести аукцион на право</w:t>
      </w:r>
      <w:r w:rsidRPr="00894CE3">
        <w:rPr>
          <w:rFonts w:ascii="Times New Roman" w:hAnsi="Times New Roman" w:cs="Times New Roman"/>
          <w:sz w:val="26"/>
          <w:szCs w:val="26"/>
        </w:rPr>
        <w:t xml:space="preserve"> размещения н</w:t>
      </w:r>
      <w:r w:rsidR="009A3800" w:rsidRPr="00894CE3">
        <w:rPr>
          <w:rFonts w:ascii="Times New Roman" w:hAnsi="Times New Roman" w:cs="Times New Roman"/>
          <w:sz w:val="26"/>
          <w:szCs w:val="26"/>
        </w:rPr>
        <w:t xml:space="preserve">естационарных торговых объектов </w:t>
      </w:r>
      <w:r w:rsidR="00107330" w:rsidRPr="00894CE3">
        <w:rPr>
          <w:rFonts w:ascii="Times New Roman" w:hAnsi="Times New Roman" w:cs="Times New Roman"/>
          <w:sz w:val="26"/>
          <w:szCs w:val="26"/>
        </w:rPr>
        <w:t>и заключения договора на право размещения нестационарн</w:t>
      </w:r>
      <w:r w:rsidR="00544372" w:rsidRPr="00894CE3">
        <w:rPr>
          <w:rFonts w:ascii="Times New Roman" w:hAnsi="Times New Roman" w:cs="Times New Roman"/>
          <w:sz w:val="26"/>
          <w:szCs w:val="26"/>
        </w:rPr>
        <w:t>ых</w:t>
      </w:r>
      <w:r w:rsidR="00107330" w:rsidRPr="00894CE3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544372" w:rsidRPr="00894CE3">
        <w:rPr>
          <w:rFonts w:ascii="Times New Roman" w:hAnsi="Times New Roman" w:cs="Times New Roman"/>
          <w:sz w:val="26"/>
          <w:szCs w:val="26"/>
        </w:rPr>
        <w:t>ых</w:t>
      </w:r>
      <w:r w:rsidR="00107330" w:rsidRPr="00894CE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544372" w:rsidRPr="00894CE3">
        <w:rPr>
          <w:rFonts w:ascii="Times New Roman" w:hAnsi="Times New Roman" w:cs="Times New Roman"/>
          <w:sz w:val="26"/>
          <w:szCs w:val="26"/>
        </w:rPr>
        <w:t>ов</w:t>
      </w:r>
      <w:r w:rsidR="00107330" w:rsidRPr="00894CE3">
        <w:rPr>
          <w:rFonts w:ascii="Times New Roman" w:hAnsi="Times New Roman" w:cs="Times New Roman"/>
          <w:sz w:val="26"/>
          <w:szCs w:val="26"/>
        </w:rPr>
        <w:t xml:space="preserve">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</w:t>
      </w:r>
      <w:r w:rsidR="009A3800" w:rsidRPr="00894CE3">
        <w:rPr>
          <w:rFonts w:ascii="Times New Roman" w:hAnsi="Times New Roman" w:cs="Times New Roman"/>
          <w:sz w:val="26"/>
          <w:szCs w:val="26"/>
        </w:rPr>
        <w:t xml:space="preserve">на </w:t>
      </w:r>
      <w:r w:rsidRPr="00894CE3">
        <w:rPr>
          <w:rFonts w:ascii="Times New Roman" w:hAnsi="Times New Roman" w:cs="Times New Roman"/>
          <w:sz w:val="26"/>
          <w:szCs w:val="26"/>
        </w:rPr>
        <w:t>территории муниципа</w:t>
      </w:r>
      <w:r w:rsidR="00107330" w:rsidRPr="00894CE3">
        <w:rPr>
          <w:rFonts w:ascii="Times New Roman" w:hAnsi="Times New Roman" w:cs="Times New Roman"/>
          <w:sz w:val="26"/>
          <w:szCs w:val="26"/>
        </w:rPr>
        <w:t>льного образования «Няндомское»</w:t>
      </w:r>
      <w:r w:rsidR="00894CE3" w:rsidRPr="00894CE3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894CE3" w:rsidRPr="00894CE3">
        <w:rPr>
          <w:rFonts w:ascii="Times New Roman" w:hAnsi="Times New Roman" w:cs="Times New Roman"/>
          <w:sz w:val="26"/>
          <w:szCs w:val="26"/>
        </w:rPr>
        <w:t>аукцион)</w:t>
      </w:r>
      <w:r w:rsidR="00107330" w:rsidRPr="00894CE3">
        <w:rPr>
          <w:rFonts w:ascii="Times New Roman" w:hAnsi="Times New Roman" w:cs="Times New Roman"/>
          <w:sz w:val="26"/>
          <w:szCs w:val="26"/>
        </w:rPr>
        <w:t>, в соответствии со схемой размещения</w:t>
      </w:r>
      <w:r w:rsidR="00393011" w:rsidRP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107330" w:rsidRPr="00894CE3">
        <w:rPr>
          <w:rFonts w:ascii="Times New Roman" w:hAnsi="Times New Roman" w:cs="Times New Roman"/>
          <w:sz w:val="26"/>
          <w:szCs w:val="26"/>
        </w:rPr>
        <w:t>нестационарных торговых объектов, утвержденной постановлением администрации муниципального образования «Няндомский муниципальный район» от</w:t>
      </w:r>
      <w:proofErr w:type="gramEnd"/>
      <w:r w:rsidR="00107330" w:rsidRPr="00894CE3">
        <w:rPr>
          <w:rFonts w:ascii="Times New Roman" w:hAnsi="Times New Roman" w:cs="Times New Roman"/>
          <w:sz w:val="26"/>
          <w:szCs w:val="26"/>
        </w:rPr>
        <w:t xml:space="preserve"> 11</w:t>
      </w:r>
      <w:r w:rsidR="00E40935" w:rsidRP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107330" w:rsidRPr="00894CE3">
        <w:rPr>
          <w:rFonts w:ascii="Times New Roman" w:hAnsi="Times New Roman" w:cs="Times New Roman"/>
          <w:sz w:val="26"/>
          <w:szCs w:val="26"/>
        </w:rPr>
        <w:t>августа 2015 года № 1154 (</w:t>
      </w:r>
      <w:r w:rsidR="00D50E5D" w:rsidRPr="00894CE3">
        <w:rPr>
          <w:rFonts w:ascii="Times New Roman" w:hAnsi="Times New Roman" w:cs="Times New Roman"/>
          <w:sz w:val="26"/>
          <w:szCs w:val="26"/>
        </w:rPr>
        <w:t xml:space="preserve">с изменениями и дополнениями </w:t>
      </w:r>
      <w:r w:rsidR="007D281D">
        <w:rPr>
          <w:rFonts w:ascii="Times New Roman" w:hAnsi="Times New Roman" w:cs="Times New Roman"/>
          <w:sz w:val="26"/>
          <w:szCs w:val="26"/>
        </w:rPr>
        <w:t xml:space="preserve">от </w:t>
      </w:r>
      <w:r w:rsidR="007D281D">
        <w:rPr>
          <w:rFonts w:ascii="Times New Roman" w:hAnsi="Times New Roman" w:cs="Times New Roman"/>
          <w:sz w:val="26"/>
          <w:szCs w:val="26"/>
        </w:rPr>
        <w:br/>
      </w:r>
      <w:r w:rsidR="00F52C1E" w:rsidRPr="00894CE3">
        <w:rPr>
          <w:rFonts w:ascii="Times New Roman" w:hAnsi="Times New Roman" w:cs="Times New Roman"/>
          <w:sz w:val="26"/>
          <w:szCs w:val="26"/>
        </w:rPr>
        <w:t>14</w:t>
      </w:r>
      <w:r w:rsidR="00822F07" w:rsidRP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E40935" w:rsidRPr="00894CE3">
        <w:rPr>
          <w:rFonts w:ascii="Times New Roman" w:hAnsi="Times New Roman" w:cs="Times New Roman"/>
          <w:sz w:val="26"/>
          <w:szCs w:val="26"/>
        </w:rPr>
        <w:t xml:space="preserve">октября 2021 года </w:t>
      </w:r>
      <w:r w:rsidR="00057D01" w:rsidRPr="00894CE3">
        <w:rPr>
          <w:rFonts w:ascii="Times New Roman" w:hAnsi="Times New Roman" w:cs="Times New Roman"/>
          <w:sz w:val="26"/>
          <w:szCs w:val="26"/>
        </w:rPr>
        <w:t>№</w:t>
      </w:r>
      <w:r w:rsidR="00944B30" w:rsidRP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F52C1E" w:rsidRPr="00894CE3">
        <w:rPr>
          <w:rFonts w:ascii="Times New Roman" w:hAnsi="Times New Roman" w:cs="Times New Roman"/>
          <w:sz w:val="26"/>
          <w:szCs w:val="26"/>
        </w:rPr>
        <w:t>232</w:t>
      </w:r>
      <w:r w:rsidR="00057D01" w:rsidRPr="00894CE3">
        <w:rPr>
          <w:rFonts w:ascii="Times New Roman" w:hAnsi="Times New Roman" w:cs="Times New Roman"/>
          <w:sz w:val="26"/>
          <w:szCs w:val="26"/>
        </w:rPr>
        <w:t>-па</w:t>
      </w:r>
      <w:r w:rsidR="00107330" w:rsidRPr="00894CE3">
        <w:rPr>
          <w:rFonts w:ascii="Times New Roman" w:hAnsi="Times New Roman" w:cs="Times New Roman"/>
          <w:sz w:val="26"/>
          <w:szCs w:val="26"/>
        </w:rPr>
        <w:t>)</w:t>
      </w:r>
      <w:r w:rsidR="00D50E5D" w:rsidRPr="00894CE3">
        <w:rPr>
          <w:rFonts w:ascii="Times New Roman" w:hAnsi="Times New Roman" w:cs="Times New Roman"/>
          <w:sz w:val="26"/>
          <w:szCs w:val="26"/>
        </w:rPr>
        <w:t xml:space="preserve">, в срок до </w:t>
      </w:r>
      <w:r w:rsidR="00DB4ED1" w:rsidRPr="00894CE3">
        <w:rPr>
          <w:rFonts w:ascii="Times New Roman" w:hAnsi="Times New Roman" w:cs="Times New Roman"/>
          <w:sz w:val="26"/>
          <w:szCs w:val="26"/>
        </w:rPr>
        <w:t>8</w:t>
      </w:r>
      <w:r w:rsidR="00D50E5D" w:rsidRPr="00894CE3">
        <w:rPr>
          <w:rFonts w:ascii="Times New Roman" w:hAnsi="Times New Roman" w:cs="Times New Roman"/>
          <w:sz w:val="26"/>
          <w:szCs w:val="26"/>
        </w:rPr>
        <w:t xml:space="preserve"> </w:t>
      </w:r>
      <w:r w:rsidR="00DB4ED1" w:rsidRPr="00894CE3">
        <w:rPr>
          <w:rFonts w:ascii="Times New Roman" w:hAnsi="Times New Roman" w:cs="Times New Roman"/>
          <w:sz w:val="26"/>
          <w:szCs w:val="26"/>
        </w:rPr>
        <w:t>июля</w:t>
      </w:r>
      <w:r w:rsidR="00D50E5D" w:rsidRPr="00894CE3">
        <w:rPr>
          <w:rFonts w:ascii="Times New Roman" w:hAnsi="Times New Roman" w:cs="Times New Roman"/>
          <w:sz w:val="26"/>
          <w:szCs w:val="26"/>
        </w:rPr>
        <w:t xml:space="preserve"> 202</w:t>
      </w:r>
      <w:r w:rsidR="00DB4ED1" w:rsidRPr="00894CE3">
        <w:rPr>
          <w:rFonts w:ascii="Times New Roman" w:hAnsi="Times New Roman" w:cs="Times New Roman"/>
          <w:sz w:val="26"/>
          <w:szCs w:val="26"/>
        </w:rPr>
        <w:t>2</w:t>
      </w:r>
      <w:r w:rsidR="00D50E5D" w:rsidRPr="00894C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0F6FE6" w:rsidRPr="00894CE3">
        <w:rPr>
          <w:rFonts w:ascii="Times New Roman" w:hAnsi="Times New Roman" w:cs="Times New Roman"/>
          <w:sz w:val="26"/>
          <w:szCs w:val="26"/>
        </w:rPr>
        <w:t>.</w:t>
      </w:r>
      <w:r w:rsidR="007D281D">
        <w:rPr>
          <w:rFonts w:ascii="Times New Roman" w:hAnsi="Times New Roman" w:cs="Times New Roman"/>
          <w:sz w:val="26"/>
          <w:szCs w:val="26"/>
        </w:rPr>
        <w:t xml:space="preserve"> </w:t>
      </w:r>
      <w:r w:rsidR="007D281D" w:rsidRPr="00894CE3">
        <w:rPr>
          <w:rFonts w:ascii="Times New Roman" w:hAnsi="Times New Roman" w:cs="Times New Roman"/>
          <w:sz w:val="26"/>
          <w:szCs w:val="26"/>
        </w:rPr>
        <w:t xml:space="preserve">Предметом аукциона является земельный участок, расположенный по адресу: </w:t>
      </w:r>
      <w:proofErr w:type="gramStart"/>
      <w:r w:rsidR="007D281D" w:rsidRPr="00894CE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D281D" w:rsidRPr="00894CE3">
        <w:rPr>
          <w:rFonts w:ascii="Times New Roman" w:hAnsi="Times New Roman" w:cs="Times New Roman"/>
          <w:sz w:val="26"/>
          <w:szCs w:val="26"/>
        </w:rPr>
        <w:t>. Няндома, в 18 метрах западнее дома № 22 ул. 60 лет Октября.</w:t>
      </w:r>
    </w:p>
    <w:p w:rsidR="00202A34" w:rsidRPr="00894CE3" w:rsidRDefault="009A4A16" w:rsidP="00266FA7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4CE3">
        <w:rPr>
          <w:rFonts w:ascii="Times New Roman" w:hAnsi="Times New Roman" w:cs="Times New Roman"/>
          <w:sz w:val="26"/>
          <w:szCs w:val="26"/>
        </w:rPr>
        <w:t>2</w:t>
      </w:r>
      <w:r w:rsidR="000E1ED2" w:rsidRPr="00894CE3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202A34" w:rsidRPr="00894CE3">
        <w:rPr>
          <w:rFonts w:ascii="Times New Roman" w:hAnsi="Times New Roman" w:cs="Times New Roman"/>
          <w:sz w:val="26"/>
          <w:szCs w:val="26"/>
        </w:rPr>
        <w:t xml:space="preserve">настоящее постановление в периодическом печатном издании «Вестник Няндомского района» и разместить на официальном сайте администрации </w:t>
      </w:r>
      <w:r w:rsidR="000A51AF" w:rsidRPr="00894CE3">
        <w:rPr>
          <w:rFonts w:ascii="Times New Roman" w:hAnsi="Times New Roman" w:cs="Times New Roman"/>
          <w:sz w:val="26"/>
          <w:szCs w:val="26"/>
        </w:rPr>
        <w:t>Няндомского района.</w:t>
      </w:r>
    </w:p>
    <w:p w:rsidR="004A2172" w:rsidRPr="00894CE3" w:rsidRDefault="009A4A16" w:rsidP="00544372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94CE3">
        <w:rPr>
          <w:rFonts w:ascii="Times New Roman" w:hAnsi="Times New Roman" w:cs="Times New Roman"/>
          <w:sz w:val="26"/>
          <w:szCs w:val="26"/>
        </w:rPr>
        <w:t>3</w:t>
      </w:r>
      <w:r w:rsidR="00202A34" w:rsidRPr="00894CE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</w:t>
      </w:r>
      <w:r w:rsidR="002C2B91" w:rsidRPr="00894CE3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544372" w:rsidRPr="00894CE3" w:rsidRDefault="00544372" w:rsidP="00544372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44372" w:rsidRPr="00894CE3" w:rsidRDefault="00544372" w:rsidP="00544372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26A13" w:rsidRPr="00894CE3" w:rsidRDefault="00894CE3" w:rsidP="00676DA9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D26A13" w:rsidRPr="00894CE3" w:rsidSect="00822F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709" w:left="1701" w:header="431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>И.о. г</w:t>
      </w:r>
      <w:r w:rsidR="00000A70" w:rsidRPr="00894CE3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5B6608" w:rsidRPr="00894CE3">
        <w:rPr>
          <w:rFonts w:ascii="Times New Roman" w:hAnsi="Times New Roman" w:cs="Times New Roman"/>
          <w:b/>
          <w:sz w:val="26"/>
          <w:szCs w:val="26"/>
        </w:rPr>
        <w:t xml:space="preserve"> Няндомского района                     </w:t>
      </w:r>
      <w:r w:rsidR="00000A70" w:rsidRPr="00894C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93011" w:rsidRPr="00894CE3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="00393011" w:rsidRPr="00894CE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Ведерников</w:t>
      </w:r>
    </w:p>
    <w:p w:rsidR="00051B7A" w:rsidRDefault="00051B7A" w:rsidP="00A80763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sectPr w:rsidR="00051B7A" w:rsidSect="00F21FA6">
      <w:headerReference w:type="default" r:id="rId14"/>
      <w:headerReference w:type="first" r:id="rId15"/>
      <w:pgSz w:w="11906" w:h="16838"/>
      <w:pgMar w:top="993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7D" w:rsidRDefault="00BB517D" w:rsidP="00D729AA">
      <w:pPr>
        <w:spacing w:line="240" w:lineRule="auto"/>
      </w:pPr>
      <w:r>
        <w:separator/>
      </w:r>
    </w:p>
  </w:endnote>
  <w:endnote w:type="continuationSeparator" w:id="0">
    <w:p w:rsidR="00BB517D" w:rsidRDefault="00BB517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2" w:rsidRDefault="00607C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2" w:rsidRDefault="00607C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2" w:rsidRDefault="00607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7D" w:rsidRDefault="00BB517D" w:rsidP="00D729AA">
      <w:pPr>
        <w:spacing w:line="240" w:lineRule="auto"/>
      </w:pPr>
      <w:r>
        <w:separator/>
      </w:r>
    </w:p>
  </w:footnote>
  <w:footnote w:type="continuationSeparator" w:id="0">
    <w:p w:rsidR="00BB517D" w:rsidRDefault="00BB517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B2" w:rsidRDefault="00607C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547732"/>
      <w:docPartObj>
        <w:docPartGallery w:val="Page Numbers (Top of Page)"/>
        <w:docPartUnique/>
      </w:docPartObj>
    </w:sdtPr>
    <w:sdtContent>
      <w:p w:rsidR="00695E38" w:rsidRDefault="00460627">
        <w:pPr>
          <w:pStyle w:val="a7"/>
          <w:jc w:val="center"/>
        </w:pPr>
        <w:fldSimple w:instr="PAGE   \* MERGEFORMAT">
          <w:r w:rsidR="007D281D">
            <w:rPr>
              <w:noProof/>
            </w:rPr>
            <w:t>2</w:t>
          </w:r>
        </w:fldSimple>
      </w:p>
    </w:sdtContent>
  </w:sdt>
  <w:p w:rsidR="00695E38" w:rsidRDefault="00695E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695E38" w:rsidTr="0095399F">
      <w:tc>
        <w:tcPr>
          <w:tcW w:w="9570" w:type="dxa"/>
        </w:tcPr>
        <w:p w:rsidR="00695E38" w:rsidRDefault="00695E38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5E38" w:rsidRPr="0037724A" w:rsidRDefault="00695E38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95E38" w:rsidTr="0095399F">
      <w:tc>
        <w:tcPr>
          <w:tcW w:w="9570" w:type="dxa"/>
        </w:tcPr>
        <w:p w:rsidR="00695E38" w:rsidRPr="00680A52" w:rsidRDefault="00695E38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695E38" w:rsidRPr="00680A52" w:rsidRDefault="00695E38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695E38" w:rsidRDefault="00695E38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695E38" w:rsidRPr="0037724A" w:rsidRDefault="00695E38" w:rsidP="0095399F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695E38" w:rsidTr="0095399F">
      <w:tc>
        <w:tcPr>
          <w:tcW w:w="9570" w:type="dxa"/>
        </w:tcPr>
        <w:p w:rsidR="00695E38" w:rsidRPr="0037724A" w:rsidRDefault="00695E38" w:rsidP="0095399F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695E38" w:rsidTr="0095399F">
      <w:tc>
        <w:tcPr>
          <w:tcW w:w="9570" w:type="dxa"/>
        </w:tcPr>
        <w:p w:rsidR="00695E38" w:rsidRDefault="00695E38" w:rsidP="0095399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695E38" w:rsidTr="0095399F">
      <w:tc>
        <w:tcPr>
          <w:tcW w:w="9570" w:type="dxa"/>
        </w:tcPr>
        <w:p w:rsidR="00695E38" w:rsidRPr="00C7038B" w:rsidRDefault="00607CB2" w:rsidP="00607CB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>
            <w:rPr>
              <w:rFonts w:ascii="Times New Roman" w:hAnsi="Times New Roman" w:cs="Times New Roman"/>
              <w:sz w:val="28"/>
              <w:szCs w:val="28"/>
            </w:rPr>
            <w:t>06</w:t>
          </w:r>
          <w:r w:rsidR="00695E38">
            <w:rPr>
              <w:rFonts w:ascii="Times New Roman" w:hAnsi="Times New Roman" w:cs="Times New Roman"/>
              <w:sz w:val="28"/>
              <w:szCs w:val="28"/>
            </w:rPr>
            <w:t xml:space="preserve"> » </w:t>
          </w:r>
          <w:r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695E38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973004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695E38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695E3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187</w:t>
          </w:r>
          <w:r w:rsidR="00695E38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95E38">
            <w:rPr>
              <w:rFonts w:ascii="Times New Roman" w:hAnsi="Times New Roman" w:cs="Times New Roman"/>
              <w:sz w:val="28"/>
              <w:szCs w:val="28"/>
            </w:rPr>
            <w:t xml:space="preserve"> п</w:t>
          </w:r>
          <w:r w:rsidR="00695E38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695E38" w:rsidTr="0095399F">
      <w:tc>
        <w:tcPr>
          <w:tcW w:w="9570" w:type="dxa"/>
        </w:tcPr>
        <w:p w:rsidR="00695E38" w:rsidRPr="0037724A" w:rsidRDefault="00695E38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95E38" w:rsidTr="0095399F">
      <w:tc>
        <w:tcPr>
          <w:tcW w:w="9570" w:type="dxa"/>
        </w:tcPr>
        <w:p w:rsidR="00695E38" w:rsidRPr="0037724A" w:rsidRDefault="00695E38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695E38" w:rsidTr="0095399F">
      <w:tc>
        <w:tcPr>
          <w:tcW w:w="9570" w:type="dxa"/>
        </w:tcPr>
        <w:p w:rsidR="00695E38" w:rsidRPr="00C7038B" w:rsidRDefault="00695E38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695E38" w:rsidTr="0095399F">
      <w:tc>
        <w:tcPr>
          <w:tcW w:w="9570" w:type="dxa"/>
        </w:tcPr>
        <w:p w:rsidR="00695E38" w:rsidRPr="00C7038B" w:rsidRDefault="00695E38" w:rsidP="009539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695E38" w:rsidRPr="00D729AA" w:rsidRDefault="00695E3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38" w:rsidRPr="001E79BC" w:rsidRDefault="00695E38" w:rsidP="001E79B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603467"/>
      <w:docPartObj>
        <w:docPartGallery w:val="Page Numbers (Top of Page)"/>
        <w:docPartUnique/>
      </w:docPartObj>
    </w:sdtPr>
    <w:sdtContent>
      <w:p w:rsidR="00695E38" w:rsidRDefault="00695E38">
        <w:pPr>
          <w:pStyle w:val="a7"/>
          <w:jc w:val="center"/>
        </w:pPr>
      </w:p>
      <w:p w:rsidR="00695E38" w:rsidRDefault="00460627">
        <w:pPr>
          <w:pStyle w:val="a7"/>
          <w:jc w:val="center"/>
        </w:pPr>
        <w:fldSimple w:instr="PAGE   \* MERGEFORMAT">
          <w:r w:rsidR="00695E38">
            <w:rPr>
              <w:noProof/>
            </w:rPr>
            <w:t>2</w:t>
          </w:r>
        </w:fldSimple>
      </w:p>
    </w:sdtContent>
  </w:sdt>
  <w:p w:rsidR="00695E38" w:rsidRDefault="00695E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C63"/>
    <w:multiLevelType w:val="hybridMultilevel"/>
    <w:tmpl w:val="600E67CE"/>
    <w:lvl w:ilvl="0" w:tplc="405687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8501B7"/>
    <w:multiLevelType w:val="hybridMultilevel"/>
    <w:tmpl w:val="3E7A5950"/>
    <w:lvl w:ilvl="0" w:tplc="862CAC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A70"/>
    <w:rsid w:val="00002164"/>
    <w:rsid w:val="00035B69"/>
    <w:rsid w:val="00040611"/>
    <w:rsid w:val="00045B13"/>
    <w:rsid w:val="000474D5"/>
    <w:rsid w:val="00051B7A"/>
    <w:rsid w:val="00057D01"/>
    <w:rsid w:val="000A51AF"/>
    <w:rsid w:val="000B5027"/>
    <w:rsid w:val="000E0CD7"/>
    <w:rsid w:val="000E1ED2"/>
    <w:rsid w:val="000F0D60"/>
    <w:rsid w:val="000F6FE6"/>
    <w:rsid w:val="00107330"/>
    <w:rsid w:val="00112896"/>
    <w:rsid w:val="00113509"/>
    <w:rsid w:val="001466AD"/>
    <w:rsid w:val="0015399B"/>
    <w:rsid w:val="0017141E"/>
    <w:rsid w:val="00191EB4"/>
    <w:rsid w:val="001A31B1"/>
    <w:rsid w:val="001A43CC"/>
    <w:rsid w:val="001B64C2"/>
    <w:rsid w:val="001C5B7B"/>
    <w:rsid w:val="001D56FE"/>
    <w:rsid w:val="001D64D0"/>
    <w:rsid w:val="001E79BC"/>
    <w:rsid w:val="001E7CEC"/>
    <w:rsid w:val="001E7FB9"/>
    <w:rsid w:val="001F3D4D"/>
    <w:rsid w:val="00201AC5"/>
    <w:rsid w:val="00202A34"/>
    <w:rsid w:val="002208D5"/>
    <w:rsid w:val="002220DB"/>
    <w:rsid w:val="0022341B"/>
    <w:rsid w:val="00266FA7"/>
    <w:rsid w:val="00281C02"/>
    <w:rsid w:val="002905FB"/>
    <w:rsid w:val="002918B5"/>
    <w:rsid w:val="00293774"/>
    <w:rsid w:val="00297301"/>
    <w:rsid w:val="00297D07"/>
    <w:rsid w:val="002C2B91"/>
    <w:rsid w:val="002C3B4A"/>
    <w:rsid w:val="002E5112"/>
    <w:rsid w:val="002F09D7"/>
    <w:rsid w:val="0030037C"/>
    <w:rsid w:val="003303EC"/>
    <w:rsid w:val="00334A54"/>
    <w:rsid w:val="00344E66"/>
    <w:rsid w:val="003502F9"/>
    <w:rsid w:val="00360183"/>
    <w:rsid w:val="00366970"/>
    <w:rsid w:val="0037724A"/>
    <w:rsid w:val="00382C69"/>
    <w:rsid w:val="00393011"/>
    <w:rsid w:val="003C4775"/>
    <w:rsid w:val="00417EE3"/>
    <w:rsid w:val="00420D4B"/>
    <w:rsid w:val="00425814"/>
    <w:rsid w:val="00447859"/>
    <w:rsid w:val="00453C22"/>
    <w:rsid w:val="00460627"/>
    <w:rsid w:val="00465309"/>
    <w:rsid w:val="0046569A"/>
    <w:rsid w:val="004A2172"/>
    <w:rsid w:val="004C13DE"/>
    <w:rsid w:val="004C4A8B"/>
    <w:rsid w:val="004D1A1B"/>
    <w:rsid w:val="004F3698"/>
    <w:rsid w:val="00501F56"/>
    <w:rsid w:val="00513969"/>
    <w:rsid w:val="0052225E"/>
    <w:rsid w:val="00533983"/>
    <w:rsid w:val="00544372"/>
    <w:rsid w:val="00552259"/>
    <w:rsid w:val="00560D22"/>
    <w:rsid w:val="005668CE"/>
    <w:rsid w:val="0056739B"/>
    <w:rsid w:val="005750EE"/>
    <w:rsid w:val="005915A0"/>
    <w:rsid w:val="00596AC7"/>
    <w:rsid w:val="005A5CBF"/>
    <w:rsid w:val="005B6608"/>
    <w:rsid w:val="005C7C35"/>
    <w:rsid w:val="005E220D"/>
    <w:rsid w:val="005F239E"/>
    <w:rsid w:val="00607CB2"/>
    <w:rsid w:val="00613C1F"/>
    <w:rsid w:val="006465D8"/>
    <w:rsid w:val="00650122"/>
    <w:rsid w:val="006534F3"/>
    <w:rsid w:val="00676DA9"/>
    <w:rsid w:val="00680A52"/>
    <w:rsid w:val="00695E38"/>
    <w:rsid w:val="006C1651"/>
    <w:rsid w:val="006D1435"/>
    <w:rsid w:val="006D34D4"/>
    <w:rsid w:val="006D7216"/>
    <w:rsid w:val="006E6CE1"/>
    <w:rsid w:val="00717258"/>
    <w:rsid w:val="00723F47"/>
    <w:rsid w:val="0073582A"/>
    <w:rsid w:val="00743C6C"/>
    <w:rsid w:val="00747EB4"/>
    <w:rsid w:val="00756F42"/>
    <w:rsid w:val="00757824"/>
    <w:rsid w:val="00773745"/>
    <w:rsid w:val="007820C9"/>
    <w:rsid w:val="007873CB"/>
    <w:rsid w:val="0078744C"/>
    <w:rsid w:val="007A36A2"/>
    <w:rsid w:val="007A3960"/>
    <w:rsid w:val="007B3C92"/>
    <w:rsid w:val="007B6DAC"/>
    <w:rsid w:val="007D103F"/>
    <w:rsid w:val="007D281D"/>
    <w:rsid w:val="007D6DCE"/>
    <w:rsid w:val="007F6562"/>
    <w:rsid w:val="00807FD2"/>
    <w:rsid w:val="00822F07"/>
    <w:rsid w:val="008369BE"/>
    <w:rsid w:val="0084064E"/>
    <w:rsid w:val="00840F78"/>
    <w:rsid w:val="0089426A"/>
    <w:rsid w:val="00894CE3"/>
    <w:rsid w:val="008C2127"/>
    <w:rsid w:val="008C25B3"/>
    <w:rsid w:val="008C3131"/>
    <w:rsid w:val="008D197D"/>
    <w:rsid w:val="008F76DC"/>
    <w:rsid w:val="009143CE"/>
    <w:rsid w:val="0094016F"/>
    <w:rsid w:val="0094441C"/>
    <w:rsid w:val="00944B30"/>
    <w:rsid w:val="009453E9"/>
    <w:rsid w:val="0095399F"/>
    <w:rsid w:val="00965615"/>
    <w:rsid w:val="00970834"/>
    <w:rsid w:val="00973004"/>
    <w:rsid w:val="00996A92"/>
    <w:rsid w:val="009A3800"/>
    <w:rsid w:val="009A4490"/>
    <w:rsid w:val="009A4A16"/>
    <w:rsid w:val="009B246D"/>
    <w:rsid w:val="009B5523"/>
    <w:rsid w:val="009D233E"/>
    <w:rsid w:val="00A0283B"/>
    <w:rsid w:val="00A27287"/>
    <w:rsid w:val="00A32FC0"/>
    <w:rsid w:val="00A34FF9"/>
    <w:rsid w:val="00A80763"/>
    <w:rsid w:val="00A83441"/>
    <w:rsid w:val="00AB13F9"/>
    <w:rsid w:val="00AD3674"/>
    <w:rsid w:val="00AE29FE"/>
    <w:rsid w:val="00AF3059"/>
    <w:rsid w:val="00B17451"/>
    <w:rsid w:val="00B22B79"/>
    <w:rsid w:val="00B37AD8"/>
    <w:rsid w:val="00B508BF"/>
    <w:rsid w:val="00B62E97"/>
    <w:rsid w:val="00B663D4"/>
    <w:rsid w:val="00BB41A5"/>
    <w:rsid w:val="00BB517D"/>
    <w:rsid w:val="00BE11CD"/>
    <w:rsid w:val="00BF38A8"/>
    <w:rsid w:val="00BF3A7C"/>
    <w:rsid w:val="00BF5C38"/>
    <w:rsid w:val="00BF6E0B"/>
    <w:rsid w:val="00C15C1E"/>
    <w:rsid w:val="00C31BD9"/>
    <w:rsid w:val="00C35491"/>
    <w:rsid w:val="00C4318F"/>
    <w:rsid w:val="00C65941"/>
    <w:rsid w:val="00C7038B"/>
    <w:rsid w:val="00C76EB9"/>
    <w:rsid w:val="00CA7BBE"/>
    <w:rsid w:val="00CB70E1"/>
    <w:rsid w:val="00CC46D8"/>
    <w:rsid w:val="00D2449C"/>
    <w:rsid w:val="00D26A13"/>
    <w:rsid w:val="00D36A73"/>
    <w:rsid w:val="00D50E5D"/>
    <w:rsid w:val="00D57C80"/>
    <w:rsid w:val="00D66724"/>
    <w:rsid w:val="00D729AA"/>
    <w:rsid w:val="00D73DF7"/>
    <w:rsid w:val="00D75E4B"/>
    <w:rsid w:val="00D87C09"/>
    <w:rsid w:val="00DA52F2"/>
    <w:rsid w:val="00DA7D61"/>
    <w:rsid w:val="00DB4ED1"/>
    <w:rsid w:val="00DC18C1"/>
    <w:rsid w:val="00DC2093"/>
    <w:rsid w:val="00DE29C4"/>
    <w:rsid w:val="00DF392A"/>
    <w:rsid w:val="00E40935"/>
    <w:rsid w:val="00EA0E98"/>
    <w:rsid w:val="00EB2AB1"/>
    <w:rsid w:val="00EB73AB"/>
    <w:rsid w:val="00EC02F2"/>
    <w:rsid w:val="00EC2B28"/>
    <w:rsid w:val="00EC6715"/>
    <w:rsid w:val="00EE205C"/>
    <w:rsid w:val="00EE587C"/>
    <w:rsid w:val="00EF2169"/>
    <w:rsid w:val="00F10CE9"/>
    <w:rsid w:val="00F21FA6"/>
    <w:rsid w:val="00F243CA"/>
    <w:rsid w:val="00F26401"/>
    <w:rsid w:val="00F34013"/>
    <w:rsid w:val="00F43627"/>
    <w:rsid w:val="00F43853"/>
    <w:rsid w:val="00F52C1E"/>
    <w:rsid w:val="00F7395E"/>
    <w:rsid w:val="00F82F88"/>
    <w:rsid w:val="00FA4DAD"/>
    <w:rsid w:val="00FB3987"/>
    <w:rsid w:val="00FB439C"/>
    <w:rsid w:val="00FC3435"/>
    <w:rsid w:val="00FE1EE2"/>
    <w:rsid w:val="00FE7412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styleId="ab">
    <w:name w:val="Hyperlink"/>
    <w:basedOn w:val="a0"/>
    <w:uiPriority w:val="99"/>
    <w:unhideWhenUsed/>
    <w:rsid w:val="005B660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5222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60D2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FD627-ACE0-499D-B68A-BB45F2DF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2022-06-01T07:32:00Z</cp:lastPrinted>
  <dcterms:created xsi:type="dcterms:W3CDTF">2022-06-06T13:39:00Z</dcterms:created>
  <dcterms:modified xsi:type="dcterms:W3CDTF">2022-06-06T13:39:00Z</dcterms:modified>
</cp:coreProperties>
</file>