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2934" cy="68131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5309808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72933" cy="68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1pt;height:53.6pt;mso-wrap-distance-left:0.0pt;mso-wrap-distance-top:0.0pt;mso-wrap-distance-right:0.0pt;mso-wrap-distance-bottom:0.0pt;rotation:0;" stroked="f">
                <v:path textboxrect="0,0,0,0"/>
                <v:imagedata r:id="rId8" o:title=""/>
              </v:shape>
            </w:pict>
          </mc:Fallback>
        </mc:AlternateContent>
      </w:r>
      <w:r/>
      <w:r>
        <w:rPr>
          <w:rFonts w:ascii="Tahoma" w:hAnsi="Tahoma" w:eastAsia="Tahoma" w:cs="Tahoma"/>
          <w:b/>
          <w:color w:val="000000"/>
          <w:sz w:val="27"/>
          <w:highlight w:val="none"/>
        </w:rPr>
      </w:r>
      <w:r>
        <w:rPr>
          <w:rFonts w:ascii="Tahoma" w:hAnsi="Tahoma" w:eastAsia="Tahoma" w:cs="Tahoma"/>
          <w:b/>
          <w:color w:val="000000"/>
          <w:sz w:val="27"/>
          <w:highlight w:val="none"/>
        </w:rPr>
      </w:r>
    </w:p>
    <w:p>
      <w:pPr>
        <w:ind w:left="0" w:right="0" w:firstLine="0"/>
        <w:jc w:val="center"/>
        <w:spacing w:before="270" w:after="270"/>
        <w:shd w:val="clear" w:color="ffffff" w:fill="ffffff"/>
        <w:rPr>
          <w:rFonts w:ascii="Tahoma" w:hAnsi="Tahoma" w:eastAsia="Tahoma" w:cs="Tahoma"/>
          <w:b/>
          <w:bCs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Администрация муниципального образования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“Няндомский муниципальный район”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ПОСТАНОВЛЕНИЕ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от  « 28 »  марта 2019 года                                                                                                     № 227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г. Няндома  Архангельской области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Об утверждении Положения о представлении лицами, замещающими должности муниципальной службы в администрациях муниципальных образований «Няндомский муниципальный район», «Мошинское» и «Шалакушское» сведений о своих расходах, а также сведений о расходах свои</w:t>
      </w:r>
      <w:r>
        <w:rPr>
          <w:rFonts w:ascii="Tahoma" w:hAnsi="Tahoma" w:eastAsia="Tahoma" w:cs="Tahoma"/>
          <w:b/>
          <w:color w:val="000000"/>
          <w:sz w:val="27"/>
        </w:rPr>
        <w:t xml:space="preserve">х супруги (супруга) и несовершеннолетних детей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 соответствии с пунктом 13 статьи 7 областного закона от 26 ноября 2008 года № 626-31-ОЗ «О противодействии коррупции в Архангельской области», статьей 14.2 областного закона от 27 сентября 2006 года № 222-12-ОЗ «О правовом регулировании муниципальной слу</w:t>
      </w:r>
      <w:r>
        <w:rPr>
          <w:rFonts w:ascii="Tahoma" w:hAnsi="Tahoma" w:eastAsia="Tahoma" w:cs="Tahoma"/>
          <w:color w:val="000000"/>
          <w:sz w:val="27"/>
        </w:rPr>
        <w:t xml:space="preserve">жбы  в Архангельской области», руководствуясь пунктом 8 статьи 5, пунктом 1.1. статьи 6, статьей 32 Устава муниципального образования «Няндомский муниципальный район», п о с т а н о в л я ю: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 Утвердить прилагаемое Положение о представлении лицами, замещающими должности муниципальной службы в администрациях муниципальных образований «Няндомский муниципальный район», «Мошинское» и «Шалакушское» сведений о своих расходах, а также сведений о рас</w:t>
      </w:r>
      <w:r>
        <w:rPr>
          <w:rFonts w:ascii="Tahoma" w:hAnsi="Tahoma" w:eastAsia="Tahoma" w:cs="Tahoma"/>
          <w:color w:val="000000"/>
          <w:sz w:val="27"/>
        </w:rPr>
        <w:t xml:space="preserve">ходах своих супруги (супруга) и несовершеннолетних детей.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2. Признать утратившим силу постановление администрации муниципального образования «Няндомский муниципальный район» от 21 апреля 2016 года № 547 «Об утверждении Положения о представлении лицами, замещающими муниципальные должности на постоянной основе и до</w:t>
      </w:r>
      <w:r>
        <w:rPr>
          <w:rFonts w:ascii="Tahoma" w:hAnsi="Tahoma" w:eastAsia="Tahoma" w:cs="Tahoma"/>
          <w:color w:val="000000"/>
          <w:sz w:val="27"/>
        </w:rPr>
        <w:t xml:space="preserve">лжности муниципальной службы в администрациях муниципальных образований «Няндомский муниципальный район», «Мошинское» и «Шалакушское» сведений о своих расходах, а также сведений о расходах своих супруги (супруга)  и несовершеннолетних детей».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3. Консультанту отдела организационной, кадровой работы и муниципальной службы администрации муниципального образования «Няндомский муниципальный район», руководителям органов администрации муниципального образования «Няндомский муниципальный район», облад</w:t>
      </w:r>
      <w:r>
        <w:rPr>
          <w:rFonts w:ascii="Tahoma" w:hAnsi="Tahoma" w:eastAsia="Tahoma" w:cs="Tahoma"/>
          <w:color w:val="000000"/>
          <w:sz w:val="27"/>
        </w:rPr>
        <w:t xml:space="preserve">ающих правами юридического лица, главам муниципальных образований «Мошинское» и «Шалакушское» довести настоящее постановление до сведения муниципальных служащих и обеспечить его неукоснительное соблюдение.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4. Опубликовать данное постановление в периодическом печатном издании «Вестник Няндомского района» и разместить на официальном сайте администрации муниципального образования «Няндомский муниципальный район».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5. Настоящее постановление вступает в силу со дня его официального опубликования.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Глава муниципального образования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«Няндомский муниципальный район»                                                                              А.В. Кононов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954"/>
        <w:gridCol w:w="44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УТВЕРЖДЕНО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постановлением администрации муниципального образования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«Няндомский муниципальный район»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от « 27 » марта 2019 года № 227</w:t>
            </w:r>
            <w:r/>
          </w:p>
        </w:tc>
      </w:tr>
    </w:tbl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Tahoma" w:hAnsi="Tahoma" w:eastAsia="Tahoma" w:cs="Tahoma"/>
          <w:b/>
          <w:color w:val="000000"/>
          <w:sz w:val="27"/>
        </w:rPr>
        <w:t xml:space="preserve"> </w:t>
        <w:br/>
        <w:br/>
        <w:t xml:space="preserve">ПОЛОЖЕНИЕ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о представлении лицами, замещающими должности муниципальной службы в администрациях муниципальных</w:t>
      </w:r>
      <w:r>
        <w:rPr>
          <w:rFonts w:ascii="Tahoma" w:hAnsi="Tahoma" w:eastAsia="Tahoma" w:cs="Tahoma"/>
          <w:color w:val="000000"/>
          <w:sz w:val="27"/>
        </w:rPr>
        <w:t xml:space="preserve"> </w:t>
      </w:r>
      <w:r>
        <w:rPr>
          <w:rFonts w:ascii="Tahoma" w:hAnsi="Tahoma" w:eastAsia="Tahoma" w:cs="Tahoma"/>
          <w:b/>
          <w:color w:val="000000"/>
          <w:sz w:val="27"/>
        </w:rPr>
        <w:t xml:space="preserve">образований «Няндомский муниципальный район», «Мошинское» и «Шалакушское» сведений о своих расходах, а также сведений о расходах своих супруги (супруга)  и несовершеннолетних детей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  Настоящим Положением определяется порядок представления лицами, замещающими  должности муниципальной службы, включенные в Перечни должностей муниципальной службы в администрациях муниципальных образований «Няндомский муниципальный район», «Мошинское» и</w:t>
      </w:r>
      <w:r>
        <w:rPr>
          <w:rFonts w:ascii="Tahoma" w:hAnsi="Tahoma" w:eastAsia="Tahoma" w:cs="Tahoma"/>
          <w:color w:val="000000"/>
          <w:sz w:val="27"/>
        </w:rPr>
        <w:t xml:space="preserve"> «Шалакушское»,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</w:t>
      </w:r>
      <w:r>
        <w:rPr>
          <w:rFonts w:ascii="Tahoma" w:hAnsi="Tahoma" w:eastAsia="Tahoma" w:cs="Tahoma"/>
          <w:color w:val="000000"/>
          <w:sz w:val="27"/>
        </w:rPr>
        <w:t xml:space="preserve">ах имущественного характера своих супруги (супруга) и несовершеннолетних детей, сведений о своих расходах, а также сведений о расходах своих супруги (супруга) и несовершеннолетних детей (далее – сведения о расходах).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2. Лица, замещающие должности муниципальной службы,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</w:t>
      </w:r>
      <w:r>
        <w:rPr>
          <w:rFonts w:ascii="Tahoma" w:hAnsi="Tahoma" w:eastAsia="Tahoma" w:cs="Tahoma"/>
          <w:color w:val="000000"/>
          <w:sz w:val="27"/>
        </w:rPr>
        <w:t xml:space="preserve">нспортного средства, ценных бумаг, акций (долей участия, паев в уставных (складочных) капиталах организаций), совершенной ими, их супругой (супругом) и (или) несовершеннолетними детьми в течение календарного года, предшествующего году представления сведени</w:t>
      </w:r>
      <w:r>
        <w:rPr>
          <w:rFonts w:ascii="Tahoma" w:hAnsi="Tahoma" w:eastAsia="Tahoma" w:cs="Tahoma"/>
          <w:color w:val="000000"/>
          <w:sz w:val="27"/>
        </w:rPr>
        <w:t xml:space="preserve">й, если общая сумма таких сделок превышает общий доход лица, замещающего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3.  Сведения о расходах отражаются в соответствующих разделах справки о доходах, расходах, об имуществе и обязательствах имущественного характера по </w:t>
      </w:r>
      <w:hyperlink r:id="rId9" w:tooltip="file://192.168.1.2/%D0%A0%D2%91%D0%A0%D1%95%D0%A0%D1%94%D0%A1%D1%93%D0%A0%D1%98%D0%A0%C2%B5%D0%A0%D0%85%D0%A1%E2%80%9A%D0%A1%E2%80%B9/%D0%A0%D1%9B%D0%A1%E2%80%9A%D0%A0%D2%91%D0%A0%C2%B5%D0%A0%C2%BB%D0%A1%E2%80%B9/01_%D0%A0%D1%9B%D0%A1%E2%80%9A%D0%A0%D2%91%D0%A0%C2%B5%D0%A0%C2%BB%20%D0%A0%D1%9B%D0%A0%D1%99%D0%A0%C2%A0%D0%A0%D1%9A%D0%A0%D0%8E/%D0%A0%D1%99%D0%A1%D1%93%D0%A0%D2%91%D0%A0%C2%BB%D0%A0%C2%B0%D0%A0%C2%B5%D0%A0%D0%86%D0%A0%C2%B0%20%D0%A0%D1%99.%D0%A0%C2%98/%D0%A0%D1%95%D0%A1%E2%80%9A%20%D0%A0%D1%97%D0%A1%D0%82%D0%A0%C2%B0%D0%A0%D0%86%D0%A0%D1%95%D0%A0%D0%86%D0%A0%D1%95%D0%A0%D1%96%D0%A0%D1%95%20%D0%A0%D1%95%D0%A1%E2%80%9A%D0%A0%D2%91%D0%A0%C2%B5%D0%A0%C2%BB%D0%A0%C2%B0/%D0%A0%D0%85%D0%A0%C2%B0%20%D0%A1%D0%83%D0%A0%C2%B0%D0%A0%E2%84%96%D0%A1%E2%80%9A%20%D0%A0%D1%91%20%D0%A0%D0%86%20%D0%A0%E2%80%99%D0%A0%C2%B5%D0%A1%D0%83%D0%A1%E2%80%9A%D0%A0%D0%85%D0%A0%D1%91%D0%A0%D1%94/%D0%A0%D1%95%20%D0%A1%D0%82%D0%A0%C2%B0%D0%A1%D0%83%D0%A1%E2%80%A6%D0%A0%D1%95%D0%A0%D2%91%D0%A0%C2%B0%D0%A1%E2%80%A6%202019.doc#sub_1000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форме</w:t>
        </w:r>
      </w:hyperlink>
      <w:r>
        <w:rPr>
          <w:rFonts w:ascii="Tahoma" w:hAnsi="Tahoma" w:eastAsia="Tahoma" w:cs="Tahoma"/>
          <w:color w:val="000000"/>
          <w:sz w:val="27"/>
        </w:rPr>
        <w:t xml:space="preserve">, утвержденной Указом Президента Российской Федерации, и предоставляются муниципальному служащему, осуществляющему кадровую работу в органе местного самоуправления (органе администрации, обладающем правами юридического лица) соответствующего муниципального</w:t>
      </w:r>
      <w:r>
        <w:rPr>
          <w:rFonts w:ascii="Tahoma" w:hAnsi="Tahoma" w:eastAsia="Tahoma" w:cs="Tahoma"/>
          <w:color w:val="000000"/>
          <w:sz w:val="27"/>
        </w:rPr>
        <w:t xml:space="preserve"> образования.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К справке прилагаются все документы, являющиеся основанием приобретения права собственности  (копия договора купли-продажи или иного документа о приобретении права собственности).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Сведения о расходах представляются лицами, замещающими должности муниципальной службы, ежегодно за отчетный период с 01 января по 31 декабря вместе со сведениями о полученных ими доходах, об имуществе, принадлежащем им на праве собственности, и об их обяза</w:t>
      </w:r>
      <w:r>
        <w:rPr>
          <w:rFonts w:ascii="Tahoma" w:hAnsi="Tahoma" w:eastAsia="Tahoma" w:cs="Tahoma"/>
          <w:color w:val="000000"/>
          <w:sz w:val="27"/>
        </w:rPr>
        <w:t xml:space="preserve">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      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Сведения о расходах лица, замещающего должность муниципальной службы, а также о расходах его супруги (супруга) и несовершеннолетних детей, заполняется отдельно на супругу (супруга) и каждого несовершеннолетнего ребенка лица, замещающего должность муниципал</w:t>
      </w:r>
      <w:r>
        <w:rPr>
          <w:rFonts w:ascii="Tahoma" w:hAnsi="Tahoma" w:eastAsia="Tahoma" w:cs="Tahoma"/>
          <w:color w:val="000000"/>
          <w:sz w:val="27"/>
        </w:rPr>
        <w:t xml:space="preserve">ьной службы.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Копии сведений о расходах муниципальный служащий, осуществляющий кадровую работу в органе местного самоуправления муниципальных образований «Мошинское» и «Шалакушское», представляет муниципальному служащему, осуществляющему кадровую работу в администрации </w:t>
      </w:r>
      <w:r>
        <w:rPr>
          <w:rFonts w:ascii="Tahoma" w:hAnsi="Tahoma" w:eastAsia="Tahoma" w:cs="Tahoma"/>
          <w:color w:val="000000"/>
          <w:sz w:val="27"/>
        </w:rPr>
        <w:t xml:space="preserve">муниципального образования «Няндомский муниципальный район».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4.  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  отнесены  к  сведениям,  составляющим  государственную  тайну,  они подлежат защите в соот</w:t>
      </w:r>
      <w:r>
        <w:rPr>
          <w:rFonts w:ascii="Tahoma" w:hAnsi="Tahoma" w:eastAsia="Tahoma" w:cs="Tahoma"/>
          <w:color w:val="000000"/>
          <w:sz w:val="27"/>
        </w:rPr>
        <w:t xml:space="preserve">ветствии с законодательством Российской Федерации о государственной тайне.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5.  Не допускается использование сведений о расходах, представленных лицами, замещающими  должности муниципальной службы, для установления либо определения платежеспособности указанных  лиц, а также платежеспособности его супруги (супруга) и несовершенноле</w:t>
      </w:r>
      <w:r>
        <w:rPr>
          <w:rFonts w:ascii="Tahoma" w:hAnsi="Tahoma" w:eastAsia="Tahoma" w:cs="Tahoma"/>
          <w:color w:val="000000"/>
          <w:sz w:val="27"/>
        </w:rPr>
        <w:t xml:space="preserve">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6.  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</w:t>
      </w:r>
      <w:r>
        <w:rPr>
          <w:rFonts w:ascii="Tahoma" w:hAnsi="Tahoma" w:eastAsia="Tahoma" w:cs="Tahoma"/>
          <w:color w:val="000000"/>
          <w:sz w:val="27"/>
        </w:rPr>
        <w:t xml:space="preserve">онодательством Российской Федерации.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7.  Невыполнение лицами, указанными в пункте 1 настоящего Положения, обязанности о предоставлении сведений о расходах, является правонарушением, влекущим увольнение с муниципальной службы.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file://192.168.1.2/%D0%A0%D2%91%D0%A0%D1%95%D0%A0%D1%94%D0%A1%D1%93%D0%A0%D1%98%D0%A0%C2%B5%D0%A0%D0%85%D0%A1%E2%80%9A%D0%A1%E2%80%B9/%D0%A0%D1%9B%D0%A1%E2%80%9A%D0%A0%D2%91%D0%A0%C2%B5%D0%A0%C2%BB%D0%A1%E2%80%B9/01_%D0%A0%D1%9B%D0%A1%E2%80%9A%D0%A0%D2%91%D0%A0%C2%B5%D0%A0%C2%BB%20%D0%A0%D1%9B%D0%A0%D1%99%D0%A0%C2%A0%D0%A0%D1%9A%D0%A0%D0%8E/%D0%A0%D1%99%D0%A1%D1%93%D0%A0%D2%91%D0%A0%C2%BB%D0%A0%C2%B0%D0%A0%C2%B5%D0%A0%D0%86%D0%A0%C2%B0%20%D0%A0%D1%99.%D0%A0%C2%98/%D0%A0%D1%95%D0%A1%E2%80%9A%20%D0%A0%D1%97%D0%A1%D0%82%D0%A0%C2%B0%D0%A0%D0%86%D0%A0%D1%95%D0%A0%D0%86%D0%A0%D1%95%D0%A0%D1%96%D0%A0%D1%95%20%D0%A0%D1%95%D0%A1%E2%80%9A%D0%A0%D2%91%D0%A0%C2%B5%D0%A0%C2%BB%D0%A0%C2%B0/%D0%A0%D0%85%D0%A0%C2%B0%20%D0%A1%D0%83%D0%A0%C2%B0%D0%A0%E2%84%96%D0%A1%E2%80%9A%20%D0%A0%D1%91%20%D0%A0%D0%86%20%D0%A0%E2%80%99%D0%A0%C2%B5%D0%A1%D0%83%D0%A1%E2%80%9A%D0%A0%D0%85%D0%A0%D1%91%D0%A0%D1%94/%D0%A0%D1%95%20%D0%A1%D0%82%D0%A0%C2%B0%D0%A1%D0%83%D0%A1%E2%80%A6%D0%A0%D1%95%D0%A0%D2%91%D0%A0%C2%B0%D0%A1%E2%80%A6%202019.doc#sub_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2023-02-27T14:13:02Z</dcterms:modified>
</cp:coreProperties>
</file>