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BD20" w14:textId="77777777" w:rsidR="004131DB" w:rsidRDefault="004131DB" w:rsidP="004131DB">
      <w:pPr>
        <w:pStyle w:val="a3"/>
        <w:jc w:val="center"/>
      </w:pPr>
      <w:r>
        <w:rPr>
          <w:rStyle w:val="a4"/>
        </w:rPr>
        <w:t xml:space="preserve">Контрольно-счетная палата </w:t>
      </w:r>
    </w:p>
    <w:p w14:paraId="052126FB" w14:textId="77777777" w:rsidR="004131DB" w:rsidRDefault="004131DB" w:rsidP="004131DB">
      <w:pPr>
        <w:pStyle w:val="a3"/>
        <w:jc w:val="center"/>
      </w:pPr>
      <w:r>
        <w:rPr>
          <w:rStyle w:val="a4"/>
        </w:rPr>
        <w:t>Няндомского муниципального района Архангельской области</w:t>
      </w:r>
    </w:p>
    <w:p w14:paraId="63E1210E" w14:textId="77777777" w:rsidR="004131DB" w:rsidRDefault="004131DB" w:rsidP="004131DB">
      <w:pPr>
        <w:pStyle w:val="a3"/>
      </w:pPr>
      <w:r>
        <w:rPr>
          <w:rStyle w:val="a4"/>
        </w:rPr>
        <w:t> </w:t>
      </w:r>
    </w:p>
    <w:p w14:paraId="4EBE06ED" w14:textId="77777777" w:rsidR="004131DB" w:rsidRDefault="004131DB" w:rsidP="004131DB">
      <w:pPr>
        <w:pStyle w:val="a3"/>
        <w:jc w:val="center"/>
      </w:pPr>
      <w:r>
        <w:t>164200, г. Няндома, Архангельской обл., ул. 60 лет Октября, д.13, телефон-факс (81838) 6-25-95</w:t>
      </w:r>
    </w:p>
    <w:p w14:paraId="6B1CA110" w14:textId="77777777" w:rsidR="004131DB" w:rsidRDefault="004131DB" w:rsidP="004131DB">
      <w:pPr>
        <w:pStyle w:val="a3"/>
      </w:pPr>
      <w:r>
        <w:t> </w:t>
      </w:r>
    </w:p>
    <w:p w14:paraId="445BE364" w14:textId="77777777" w:rsidR="004131DB" w:rsidRDefault="004131DB" w:rsidP="004131DB">
      <w:pPr>
        <w:pStyle w:val="a3"/>
        <w:jc w:val="center"/>
      </w:pPr>
      <w:r>
        <w:t>ОТЧЕТ</w:t>
      </w:r>
    </w:p>
    <w:p w14:paraId="142F417B" w14:textId="77777777" w:rsidR="004131DB" w:rsidRDefault="004131DB" w:rsidP="004131DB">
      <w:pPr>
        <w:pStyle w:val="a3"/>
        <w:jc w:val="center"/>
      </w:pPr>
      <w:r>
        <w:t>по проверке эффективности использования муниципального имущества МО «Няндомское» Комитетом по управлению муниципальным имуществом и земельными ресурсами администрации МО «Няндомский муниципальный район» за 2019  и 2020 годы</w:t>
      </w:r>
    </w:p>
    <w:p w14:paraId="73EFD077" w14:textId="77777777" w:rsidR="004131DB" w:rsidRDefault="004131DB" w:rsidP="004131DB">
      <w:pPr>
        <w:pStyle w:val="a3"/>
      </w:pPr>
      <w:r>
        <w:t>       </w:t>
      </w:r>
    </w:p>
    <w:p w14:paraId="521D5BB1" w14:textId="77777777" w:rsidR="004131DB" w:rsidRDefault="004131DB" w:rsidP="004131DB">
      <w:pPr>
        <w:pStyle w:val="a3"/>
      </w:pPr>
      <w:r>
        <w:t> Контрольно-счетной палатой МО «Няндомский муниципальный район» с 10.03.2020 по 29.05.2020 проведена проверка эффективности использования муниципального имущества МО «Няндомское» Комитетом по управлению муниципальным имуществом и земельными ресурсами администрации МО «Няндомский муниципальный район» за 2019  и 2020 годы. (с  10.03.2020 по 10.04.2020, распоряжение о приостановлении контрольного мероприятия от 02.04.2020 № 14р/14, возобновлена 30.04.2020, окончена 29.05.2020)</w:t>
      </w:r>
    </w:p>
    <w:p w14:paraId="4B5375E2" w14:textId="77777777" w:rsidR="004131DB" w:rsidRDefault="004131DB" w:rsidP="004131DB">
      <w:pPr>
        <w:pStyle w:val="a3"/>
      </w:pPr>
      <w:r>
        <w:t>Основание для проведения контрольного мероприятия: пункт 1.6 плана работы Контрольно-счетной палаты Няндомского муниципального района Архангельской области на 2020 год.</w:t>
      </w:r>
    </w:p>
    <w:p w14:paraId="5BDE3E1C" w14:textId="77777777" w:rsidR="004131DB" w:rsidRDefault="004131DB" w:rsidP="004131DB">
      <w:pPr>
        <w:pStyle w:val="a3"/>
      </w:pPr>
      <w:r>
        <w:t>Цель контрольного мероприятия: оценка эффективности использования муниципального имущества, оценка выполнения полномочий и функций прогнозирования, учета и контроля полноты и своевременности поступления денежных средств по источникам неналоговых доходов.</w:t>
      </w:r>
    </w:p>
    <w:p w14:paraId="78019E4C" w14:textId="77777777" w:rsidR="004131DB" w:rsidRDefault="004131DB" w:rsidP="004131DB">
      <w:pPr>
        <w:pStyle w:val="a3"/>
      </w:pPr>
      <w:r>
        <w:t>Предмет контрольного мероприятия: соблюдение установленного Порядка управления и распоряжения имуществом, находящегося в муниципальной собственности МО «Няндомское».</w:t>
      </w:r>
    </w:p>
    <w:p w14:paraId="7122B98D" w14:textId="77777777" w:rsidR="004131DB" w:rsidRDefault="004131DB" w:rsidP="004131DB">
      <w:pPr>
        <w:pStyle w:val="a3"/>
      </w:pPr>
      <w:r>
        <w:t>Объект контрольного мероприятия: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14:paraId="5C353E72" w14:textId="77777777" w:rsidR="004131DB" w:rsidRDefault="004131DB" w:rsidP="004131DB">
      <w:pPr>
        <w:pStyle w:val="a3"/>
      </w:pPr>
      <w:r>
        <w:t>Проверяемый период: с 01.01.2019 по 29.02.2020.</w:t>
      </w:r>
    </w:p>
    <w:p w14:paraId="01A98EBC" w14:textId="77777777" w:rsidR="004131DB" w:rsidRDefault="004131DB" w:rsidP="004131DB">
      <w:pPr>
        <w:pStyle w:val="a3"/>
      </w:pPr>
      <w:r>
        <w:t>При проверке были охвачены следующие вопросы:</w:t>
      </w:r>
    </w:p>
    <w:p w14:paraId="60D56450" w14:textId="77777777" w:rsidR="004131DB" w:rsidRDefault="004131DB" w:rsidP="004131DB">
      <w:pPr>
        <w:pStyle w:val="a3"/>
      </w:pPr>
      <w:r>
        <w:t>- общие положения;</w:t>
      </w:r>
    </w:p>
    <w:p w14:paraId="75763CBC" w14:textId="77777777" w:rsidR="004131DB" w:rsidRDefault="004131DB" w:rsidP="004131DB">
      <w:pPr>
        <w:pStyle w:val="a3"/>
      </w:pPr>
      <w:r>
        <w:t>- анализ нормативно-правовой базы, регулирующей отношения по управлению и распоряжению муниципальным имуществом МО «Няндомское»;</w:t>
      </w:r>
    </w:p>
    <w:p w14:paraId="5404DE46" w14:textId="77777777" w:rsidR="004131DB" w:rsidRDefault="004131DB" w:rsidP="004131DB">
      <w:pPr>
        <w:pStyle w:val="a3"/>
      </w:pPr>
      <w:r>
        <w:lastRenderedPageBreak/>
        <w:t>- общая характеристика муниципальной собственности;</w:t>
      </w:r>
    </w:p>
    <w:p w14:paraId="59D00582" w14:textId="77777777" w:rsidR="004131DB" w:rsidRDefault="004131DB" w:rsidP="004131DB">
      <w:pPr>
        <w:pStyle w:val="a3"/>
      </w:pPr>
      <w:r>
        <w:t>- отражение муниципального имущества реестрах;</w:t>
      </w:r>
    </w:p>
    <w:p w14:paraId="1C704384" w14:textId="77777777" w:rsidR="004131DB" w:rsidRDefault="004131DB" w:rsidP="004131DB">
      <w:pPr>
        <w:pStyle w:val="a3"/>
      </w:pPr>
      <w:r>
        <w:t>- сохранность муниципального имущества;</w:t>
      </w:r>
    </w:p>
    <w:p w14:paraId="19DAD906" w14:textId="77777777" w:rsidR="004131DB" w:rsidRDefault="004131DB" w:rsidP="004131DB">
      <w:pPr>
        <w:pStyle w:val="a3"/>
      </w:pPr>
      <w:r>
        <w:t>- администрирование доходов от использования объектов муниципального имущества и средств от продажи;</w:t>
      </w:r>
    </w:p>
    <w:p w14:paraId="7BC48C40" w14:textId="77777777" w:rsidR="004131DB" w:rsidRDefault="004131DB" w:rsidP="004131DB">
      <w:pPr>
        <w:pStyle w:val="a3"/>
      </w:pPr>
      <w:r>
        <w:t>- учет муниципальной казны.</w:t>
      </w:r>
    </w:p>
    <w:p w14:paraId="3E45619F" w14:textId="77777777" w:rsidR="004131DB" w:rsidRDefault="004131DB" w:rsidP="004131DB">
      <w:pPr>
        <w:pStyle w:val="a3"/>
      </w:pPr>
      <w:r>
        <w:t>В результате проверки выявлены следующие нарушения:</w:t>
      </w:r>
    </w:p>
    <w:p w14:paraId="06BED9AC" w14:textId="77777777" w:rsidR="004131DB" w:rsidRDefault="004131DB" w:rsidP="004131DB">
      <w:pPr>
        <w:pStyle w:val="a3"/>
      </w:pPr>
      <w:r>
        <w:t>1. Имеются случаи нарушения Порядка ведения органами местного самоуправления реестров муниципального имущества, утверждённого приказом Министерства экономического развития РФ от 30.08.2011 № 424 и Положения о порядке управления и распоряжения муниципальным имуществом МО «Няндомское».</w:t>
      </w:r>
    </w:p>
    <w:p w14:paraId="62B144D8" w14:textId="77777777" w:rsidR="004131DB" w:rsidRDefault="004131DB" w:rsidP="004131DB">
      <w:pPr>
        <w:pStyle w:val="a3"/>
      </w:pPr>
      <w:r>
        <w:t>2. Деятельность МАУ «РКЦ ЖКХ» по выполнению начисления, сбору, взысканию задолженности платы за наем, на основании договора в 2019 году и муниципального задания на 2020 год, направлена на выполнение функций и полномочий Комитета, финансируемая за счет средств местного бюджета, что противоречит нормам статей  6; 152; 160.1 БК РФ.</w:t>
      </w:r>
    </w:p>
    <w:p w14:paraId="45AAF67F" w14:textId="77777777" w:rsidR="004131DB" w:rsidRDefault="004131DB" w:rsidP="004131DB">
      <w:pPr>
        <w:pStyle w:val="a3"/>
      </w:pPr>
      <w:r>
        <w:t>3. В нарушение пункта 7 приказа Минфина России от 28.12.2010 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  инвентаризация имущества казны не проводилась с 2015 года.</w:t>
      </w:r>
    </w:p>
    <w:p w14:paraId="4ABF52C8" w14:textId="77777777" w:rsidR="004131DB" w:rsidRDefault="004131DB" w:rsidP="004131DB">
      <w:pPr>
        <w:pStyle w:val="a3"/>
      </w:pPr>
      <w:r>
        <w:t>4. Отсутствуют специализированные программные средства для работы с реестром. При ведении реестра не предусмотрен автоматизированный контроль за ведением базы данных, не обеспечена достоверность сведений Реестра.</w:t>
      </w:r>
    </w:p>
    <w:p w14:paraId="28D7AB08" w14:textId="77777777" w:rsidR="004131DB" w:rsidRDefault="004131DB" w:rsidP="004131DB">
      <w:pPr>
        <w:pStyle w:val="a3"/>
      </w:pPr>
      <w:r>
        <w:t>5. Согласно предварительных расчетов от 24.07.2019, переданных КУМИ в Управление финансов АМО «Няндомский муниципальный район», для составления проекта бюджета МО «Няндомское» на 2020 год и плановый период 2021-2022 годов», в прогнозируемом поступление доходов бюджета по КБК 111 09040 00 0000 120 «Прочие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казенных)», фактически полученные суммы в кассу МКУП «РКЦ ЖКХ» не учитывались, чем нарушены статья 9 Положения о бюджетном процессе и статья 174.1 Бюджетного кодекса РФ.</w:t>
      </w:r>
    </w:p>
    <w:p w14:paraId="74C92CB7" w14:textId="77777777" w:rsidR="004131DB" w:rsidRDefault="004131DB" w:rsidP="004131DB">
      <w:pPr>
        <w:pStyle w:val="a3"/>
      </w:pPr>
      <w:r>
        <w:t xml:space="preserve">6. При формировании отчета об исполнении бюджета за 2019 год МО «Няндомское», в котором, согласно приложения № 1  «исполнение бюджета муниципального образования «Няндомское» по доходам за 2019 год», по коду дохода 11109045130000120 «Прочие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 не учтены суммы полученных платежей за найм от </w:t>
      </w:r>
      <w:r>
        <w:lastRenderedPageBreak/>
        <w:t>населения в кассу МКУП «РКЦ ЖКХ», чем нарушены статьи 215.1; 217.1; 218 Бюджетного кодекса РФ.</w:t>
      </w:r>
    </w:p>
    <w:p w14:paraId="64C56E60" w14:textId="77777777" w:rsidR="004131DB" w:rsidRDefault="004131DB" w:rsidP="004131DB">
      <w:pPr>
        <w:pStyle w:val="a3"/>
      </w:pPr>
      <w:r>
        <w:t> </w:t>
      </w:r>
    </w:p>
    <w:p w14:paraId="0528497F" w14:textId="77777777" w:rsidR="004131DB" w:rsidRDefault="004131DB" w:rsidP="004131DB">
      <w:pPr>
        <w:pStyle w:val="a3"/>
      </w:pPr>
      <w:r>
        <w:t>Разногласий по акту проверки не было.</w:t>
      </w:r>
    </w:p>
    <w:p w14:paraId="759840D6" w14:textId="77777777" w:rsidR="004131DB" w:rsidRDefault="004131DB" w:rsidP="004131DB">
      <w:pPr>
        <w:pStyle w:val="a3"/>
      </w:pPr>
      <w:r>
        <w:t>Представление по результатам контрольного мероприятия направлено в адрес объекта не направлялось.</w:t>
      </w:r>
    </w:p>
    <w:p w14:paraId="6CFC3851" w14:textId="77777777" w:rsidR="004131DB" w:rsidRDefault="004131DB" w:rsidP="004131DB">
      <w:pPr>
        <w:pStyle w:val="a3"/>
      </w:pPr>
      <w:r>
        <w:t> </w:t>
      </w:r>
    </w:p>
    <w:p w14:paraId="23096EE4" w14:textId="77777777" w:rsidR="004131DB" w:rsidRDefault="004131DB" w:rsidP="004131DB">
      <w:pPr>
        <w:pStyle w:val="a3"/>
      </w:pPr>
      <w:r>
        <w:t>Председатель Контрольно-счетной палаты</w:t>
      </w:r>
    </w:p>
    <w:p w14:paraId="3BEFF739" w14:textId="77777777" w:rsidR="004131DB" w:rsidRDefault="004131DB" w:rsidP="004131DB">
      <w:pPr>
        <w:pStyle w:val="a3"/>
      </w:pPr>
      <w:r>
        <w:t>МО «Няндомский муниципальный район»                                                    П.Е. Прибытков</w:t>
      </w:r>
    </w:p>
    <w:p w14:paraId="4ADB4012" w14:textId="77777777" w:rsidR="00BF3224" w:rsidRDefault="00BF3224">
      <w:bookmarkStart w:id="0" w:name="_GoBack"/>
      <w:bookmarkEnd w:id="0"/>
    </w:p>
    <w:sectPr w:rsidR="00BF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5"/>
    <w:rsid w:val="00352375"/>
    <w:rsid w:val="004131DB"/>
    <w:rsid w:val="00B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F081-DC25-48BE-97F7-2BE3B4F3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2022-04-06T11:28:00Z</dcterms:created>
  <dcterms:modified xsi:type="dcterms:W3CDTF">2022-04-06T11:28:00Z</dcterms:modified>
</cp:coreProperties>
</file>