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600F" w14:textId="77777777" w:rsidR="00947D91" w:rsidRDefault="00947D91" w:rsidP="00947D91">
      <w:pPr>
        <w:pStyle w:val="a3"/>
        <w:jc w:val="center"/>
      </w:pPr>
      <w:r>
        <w:t>Отчет</w:t>
      </w:r>
    </w:p>
    <w:p w14:paraId="025EE835" w14:textId="77777777" w:rsidR="00947D91" w:rsidRDefault="00947D91" w:rsidP="00947D91">
      <w:pPr>
        <w:pStyle w:val="a3"/>
        <w:jc w:val="center"/>
      </w:pPr>
      <w:r>
        <w:t>по проверке финансово-хозяйственной деятельности</w:t>
      </w:r>
    </w:p>
    <w:p w14:paraId="0DFEFB0B" w14:textId="77777777" w:rsidR="00947D91" w:rsidRDefault="00947D91" w:rsidP="00947D91">
      <w:pPr>
        <w:pStyle w:val="a3"/>
        <w:jc w:val="center"/>
      </w:pPr>
      <w:r>
        <w:t>Управления финансов администрации  МО «Няндомский муниципальный район»</w:t>
      </w:r>
    </w:p>
    <w:p w14:paraId="09F19AE9" w14:textId="77777777" w:rsidR="00947D91" w:rsidRDefault="00947D91" w:rsidP="00947D91">
      <w:pPr>
        <w:pStyle w:val="a3"/>
        <w:jc w:val="center"/>
      </w:pPr>
      <w:r>
        <w:t>за 2017 год и 1 полугодие 2018 года.</w:t>
      </w:r>
    </w:p>
    <w:p w14:paraId="14D092D2" w14:textId="77777777" w:rsidR="00947D91" w:rsidRDefault="00947D91" w:rsidP="00947D91">
      <w:pPr>
        <w:pStyle w:val="a3"/>
        <w:jc w:val="center"/>
      </w:pPr>
      <w:r>
        <w:rPr>
          <w:rStyle w:val="a4"/>
        </w:rPr>
        <w:t> </w:t>
      </w:r>
    </w:p>
    <w:p w14:paraId="209D4248" w14:textId="77777777" w:rsidR="00947D91" w:rsidRDefault="00947D91" w:rsidP="00947D91">
      <w:pPr>
        <w:pStyle w:val="a3"/>
      </w:pPr>
      <w:r>
        <w:t>Контрольно-счетной палатой МО «Няндомский муниципальный район» с 13.09.2018 по 05.10.2018 проведена проверка финансово-хозяйственной деятельности Управления финансов администрации МО «Няндомский муниципальный район» за 2017 год и 1 полугодие 2018 года.</w:t>
      </w:r>
    </w:p>
    <w:p w14:paraId="4C047C47" w14:textId="77777777" w:rsidR="00947D91" w:rsidRDefault="00947D91" w:rsidP="00947D91">
      <w:pPr>
        <w:pStyle w:val="a3"/>
      </w:pPr>
      <w:r>
        <w:t>Основание для проведения контрольного мероприятия: пункт 1.13 плана работы Контрольно-счетной палаты на 2018 год.</w:t>
      </w:r>
    </w:p>
    <w:p w14:paraId="63208B81" w14:textId="77777777" w:rsidR="00947D91" w:rsidRDefault="00947D91" w:rsidP="00947D91">
      <w:pPr>
        <w:pStyle w:val="a3"/>
      </w:pPr>
      <w:r>
        <w:t>Цель контрольного мероприятия: проверка целевого и эффективного использования бюджетных средств за 2017 и 2018 годы.</w:t>
      </w:r>
    </w:p>
    <w:p w14:paraId="7294BA4A" w14:textId="77777777" w:rsidR="00947D91" w:rsidRDefault="00947D91" w:rsidP="00947D91">
      <w:pPr>
        <w:pStyle w:val="a3"/>
      </w:pPr>
      <w:r>
        <w:t>Предмет контрольного мероприятия: проверка финансово-хозяйственной деятельности Управления финансов администрации МО «Няндомский муниципальный район» за 2017 год и 1 полугодие 2018 года.</w:t>
      </w:r>
    </w:p>
    <w:p w14:paraId="4EBB8E56" w14:textId="77777777" w:rsidR="00947D91" w:rsidRDefault="00947D91" w:rsidP="00947D91">
      <w:pPr>
        <w:pStyle w:val="a3"/>
      </w:pPr>
      <w:r>
        <w:t>Объект контрольного мероприятия: Управление финансов администрации МО «Няндомский муниципальный район».</w:t>
      </w:r>
    </w:p>
    <w:p w14:paraId="0C5050FD" w14:textId="77777777" w:rsidR="00947D91" w:rsidRDefault="00947D91" w:rsidP="00947D91">
      <w:pPr>
        <w:pStyle w:val="a3"/>
      </w:pPr>
      <w:r>
        <w:t>Проверяемый период: с 01.01.2017 по 30.06.2018.</w:t>
      </w:r>
    </w:p>
    <w:p w14:paraId="003FA1ED" w14:textId="77777777" w:rsidR="00947D91" w:rsidRDefault="00947D91" w:rsidP="00947D91">
      <w:pPr>
        <w:pStyle w:val="a3"/>
      </w:pPr>
      <w:r>
        <w:t>В результате проверки выявлено неэффективное использование бюджетных средств (статья 34 Бюджетного кодекса РФ) - уплаченный в 2017 году штраф в сумме 349,40 руб. за несвоевременное перечисление удержанных сумм НДФЛ в бюджетную систему РФ.</w:t>
      </w:r>
    </w:p>
    <w:p w14:paraId="2433B46D" w14:textId="77777777" w:rsidR="00947D91" w:rsidRDefault="00947D91" w:rsidP="00947D91">
      <w:pPr>
        <w:pStyle w:val="a3"/>
      </w:pPr>
      <w:r>
        <w:t> </w:t>
      </w:r>
    </w:p>
    <w:p w14:paraId="6E9D7D55" w14:textId="77777777" w:rsidR="00947D91" w:rsidRDefault="00947D91" w:rsidP="00947D91">
      <w:pPr>
        <w:pStyle w:val="a3"/>
      </w:pPr>
      <w:r>
        <w:t>Разногласий по акту проверки не было.</w:t>
      </w:r>
    </w:p>
    <w:p w14:paraId="2ADE15E6" w14:textId="77777777" w:rsidR="00947D91" w:rsidRDefault="00947D91" w:rsidP="00947D91">
      <w:pPr>
        <w:pStyle w:val="a3"/>
      </w:pPr>
      <w:r>
        <w:t>Представление по результатам контрольного мероприятия в адрес объекта контроля не направлялось.</w:t>
      </w:r>
    </w:p>
    <w:p w14:paraId="24FAE150" w14:textId="77777777" w:rsidR="00947D91" w:rsidRDefault="00947D91" w:rsidP="00947D91">
      <w:pPr>
        <w:pStyle w:val="a3"/>
      </w:pPr>
      <w:r>
        <w:t> </w:t>
      </w:r>
    </w:p>
    <w:p w14:paraId="47A27BD9" w14:textId="77777777" w:rsidR="00947D91" w:rsidRDefault="00947D91" w:rsidP="00947D91">
      <w:pPr>
        <w:pStyle w:val="a3"/>
      </w:pPr>
      <w:r>
        <w:t>Председатель Контрольно-счетной палаты</w:t>
      </w:r>
    </w:p>
    <w:p w14:paraId="3F76201B" w14:textId="77777777" w:rsidR="00947D91" w:rsidRDefault="00947D91" w:rsidP="00947D91">
      <w:pPr>
        <w:pStyle w:val="a3"/>
      </w:pPr>
      <w:r>
        <w:t>МО «Няндомский муниципальный район»                                                          П.Е. Прибытков</w:t>
      </w:r>
    </w:p>
    <w:p w14:paraId="5B6CCBEA" w14:textId="77777777" w:rsidR="00082537" w:rsidRDefault="00082537">
      <w:bookmarkStart w:id="0" w:name="_GoBack"/>
      <w:bookmarkEnd w:id="0"/>
    </w:p>
    <w:sectPr w:rsidR="0008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0"/>
    <w:rsid w:val="00082537"/>
    <w:rsid w:val="00947D91"/>
    <w:rsid w:val="00D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EA4F-D3E7-4E2A-8B88-D961C5E0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2022-04-05T14:03:00Z</dcterms:created>
  <dcterms:modified xsi:type="dcterms:W3CDTF">2022-04-05T14:03:00Z</dcterms:modified>
</cp:coreProperties>
</file>