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E3A0" w14:textId="77777777" w:rsidR="005C2A71" w:rsidRPr="005C2A71" w:rsidRDefault="005C2A71" w:rsidP="005C2A71">
      <w:pPr>
        <w:shd w:val="clear" w:color="auto" w:fill="FFFFFF"/>
        <w:spacing w:after="450" w:line="540" w:lineRule="atLeast"/>
        <w:textAlignment w:val="baseline"/>
        <w:outlineLvl w:val="0"/>
        <w:rPr>
          <w:rFonts w:ascii="Arial" w:eastAsia="Times New Roman" w:hAnsi="Arial" w:cs="Times New Roman"/>
          <w:color w:val="3B4256"/>
          <w:spacing w:val="-6"/>
          <w:kern w:val="36"/>
          <w:sz w:val="48"/>
          <w:szCs w:val="48"/>
          <w:lang w:eastAsia="ru-RU"/>
        </w:rPr>
      </w:pPr>
      <w:r w:rsidRPr="005C2A71">
        <w:rPr>
          <w:rFonts w:ascii="Arial" w:eastAsia="Times New Roman" w:hAnsi="Arial" w:cs="Times New Roman"/>
          <w:color w:val="3B4256"/>
          <w:spacing w:val="-6"/>
          <w:kern w:val="36"/>
          <w:sz w:val="48"/>
          <w:szCs w:val="48"/>
          <w:lang w:eastAsia="ru-RU"/>
        </w:rPr>
        <w:t>Правила пожарной безопасности при проведении Новогодних праздников</w:t>
      </w:r>
    </w:p>
    <w:p w14:paraId="2812686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14:paraId="653C6493"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58EB52D6"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14:paraId="56D5CA1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2B7835D"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14:paraId="353775E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BB3071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14:paraId="0E230373"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048184F"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14:paraId="18D97E1F"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AC822A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xml:space="preserve">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w:t>
      </w:r>
      <w:r w:rsidRPr="005C2A71">
        <w:rPr>
          <w:rFonts w:ascii="Arial" w:eastAsia="Times New Roman" w:hAnsi="Arial" w:cs="Arial"/>
          <w:color w:val="3B4256"/>
          <w:sz w:val="24"/>
          <w:szCs w:val="24"/>
          <w:bdr w:val="none" w:sz="0" w:space="0" w:color="auto" w:frame="1"/>
          <w:lang w:eastAsia="ru-RU"/>
        </w:rPr>
        <w:lastRenderedPageBreak/>
        <w:t>обязаны обеспечить строгое соблюдение требований пожарной безопасности при проведении культурно-массового мероприятия. </w:t>
      </w:r>
    </w:p>
    <w:p w14:paraId="1AE5839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1F6BABB"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14:paraId="21668794"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56C051D"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14:paraId="4C0D2D4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308E236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14:paraId="57F10BDF"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5561419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14:paraId="0F1E97C0"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3B05C52" w14:textId="77777777" w:rsidR="005C2A71" w:rsidRPr="005C2A71" w:rsidRDefault="005C2A71" w:rsidP="005C2A71">
      <w:pPr>
        <w:shd w:val="clear" w:color="auto" w:fill="FFFFFF"/>
        <w:spacing w:after="0" w:line="390" w:lineRule="atLeast"/>
        <w:textAlignment w:val="baseline"/>
        <w:rPr>
          <w:rFonts w:ascii="inherit" w:eastAsia="Times New Roman" w:hAnsi="inherit" w:cs="Arial"/>
          <w:b/>
          <w:bCs/>
          <w:color w:val="3B4256"/>
          <w:sz w:val="24"/>
          <w:szCs w:val="24"/>
          <w:bdr w:val="none" w:sz="0" w:space="0" w:color="auto" w:frame="1"/>
          <w:lang w:eastAsia="ru-RU"/>
        </w:rPr>
      </w:pPr>
      <w:r w:rsidRPr="005C2A71">
        <w:rPr>
          <w:rFonts w:ascii="inherit" w:eastAsia="Times New Roman" w:hAnsi="inherit" w:cs="Arial"/>
          <w:b/>
          <w:bCs/>
          <w:color w:val="3B4256"/>
          <w:sz w:val="24"/>
          <w:szCs w:val="24"/>
          <w:bdr w:val="none" w:sz="0" w:space="0" w:color="auto" w:frame="1"/>
          <w:lang w:eastAsia="ru-RU"/>
        </w:rPr>
        <w:t>При оформлении елки запрещается:</w:t>
      </w:r>
    </w:p>
    <w:p w14:paraId="3FD278C6"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08702C9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использовать для украшения целлулоидные и другие легковоспламеняющиеся игрушки и украшения; </w:t>
      </w:r>
    </w:p>
    <w:p w14:paraId="526C06A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154743E7"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применять для иллюминации елки свечи, бенгальские огни, фейерверки и т.п.; </w:t>
      </w:r>
    </w:p>
    <w:p w14:paraId="6A04C09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535D7297"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обкладывать подставку и украшать ветки ватой и игрушками из нее, не пропитанными огнезащитным составом. </w:t>
      </w:r>
    </w:p>
    <w:p w14:paraId="4301EFD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3C5B9F11"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В помещениях, используемых для проведения праздничных мероприятий, запрещается: </w:t>
      </w:r>
    </w:p>
    <w:p w14:paraId="21F2285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202714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-проведение мероприятий при запертых распашных решетках на окнах помещений, в которых они проводятся; </w:t>
      </w:r>
    </w:p>
    <w:p w14:paraId="12C0FC00"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109056DB"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14:paraId="0C60D4A5"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9CA838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-украшать елку целлулоидными игрушками, а также марлей и ватой, не пропитанными огнезащитными составами; </w:t>
      </w:r>
    </w:p>
    <w:p w14:paraId="6925883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5FE8B26D"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-одевать детей в костюмы из легкогорючих материалов; </w:t>
      </w:r>
    </w:p>
    <w:p w14:paraId="7D11DBC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31288B5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проводить огневые, покрасочные и другие пожароопасные и взрывопожароопасные работы; </w:t>
      </w:r>
    </w:p>
    <w:p w14:paraId="7B76C87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16F690F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-использовать ставни на окнах для затемнения помещений; </w:t>
      </w:r>
    </w:p>
    <w:p w14:paraId="0C23617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445EEBFF"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уменьшать ширину проходов между рядами и устанавливать в проходах </w:t>
      </w:r>
    </w:p>
    <w:p w14:paraId="0890605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дополнительные кресла, стулья и т. п.; </w:t>
      </w:r>
    </w:p>
    <w:p w14:paraId="25CCC71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3BFF97C0"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полностью гасить свет в помещении во время спектаклей или представлений; </w:t>
      </w:r>
    </w:p>
    <w:p w14:paraId="576D7006"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1C6F76C4"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допускать заполнение помещений людьми сверх установленной нормы. </w:t>
      </w:r>
    </w:p>
    <w:p w14:paraId="7B2BF5D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0836BF5" w14:textId="77777777" w:rsidR="005C2A71" w:rsidRPr="005C2A71" w:rsidRDefault="005C2A71" w:rsidP="005C2A71">
      <w:pPr>
        <w:shd w:val="clear" w:color="auto" w:fill="FFFFFF"/>
        <w:spacing w:after="0" w:line="390" w:lineRule="atLeast"/>
        <w:textAlignment w:val="baseline"/>
        <w:rPr>
          <w:rFonts w:ascii="inherit" w:eastAsia="Times New Roman" w:hAnsi="inherit" w:cs="Arial"/>
          <w:b/>
          <w:bCs/>
          <w:color w:val="3B4256"/>
          <w:sz w:val="24"/>
          <w:szCs w:val="24"/>
          <w:bdr w:val="none" w:sz="0" w:space="0" w:color="auto" w:frame="1"/>
          <w:lang w:eastAsia="ru-RU"/>
        </w:rPr>
      </w:pPr>
      <w:r w:rsidRPr="005C2A71">
        <w:rPr>
          <w:rFonts w:ascii="inherit" w:eastAsia="Times New Roman" w:hAnsi="inherit" w:cs="Arial"/>
          <w:b/>
          <w:bCs/>
          <w:color w:val="3B4256"/>
          <w:sz w:val="24"/>
          <w:szCs w:val="24"/>
          <w:bdr w:val="none" w:sz="0" w:space="0" w:color="auto" w:frame="1"/>
          <w:lang w:eastAsia="ru-RU"/>
        </w:rPr>
        <w:t>Действия в случае возникновения пожара.</w:t>
      </w:r>
    </w:p>
    <w:p w14:paraId="2CD18606"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D0F5CDB"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xml:space="preserve">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w:t>
      </w:r>
      <w:r w:rsidRPr="005C2A71">
        <w:rPr>
          <w:rFonts w:ascii="Arial" w:eastAsia="Times New Roman" w:hAnsi="Arial" w:cs="Arial"/>
          <w:color w:val="3B4256"/>
          <w:sz w:val="24"/>
          <w:szCs w:val="24"/>
          <w:bdr w:val="none" w:sz="0" w:space="0" w:color="auto" w:frame="1"/>
          <w:lang w:eastAsia="ru-RU"/>
        </w:rPr>
        <w:lastRenderedPageBreak/>
        <w:t>горения или тления различных материалов, повышение температуры и т.п.) обязан: </w:t>
      </w:r>
    </w:p>
    <w:p w14:paraId="516A451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4E9E6E9"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14:paraId="4C4C6B2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AB6E62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14:paraId="45A8F243"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D62CABB"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в) известить о пожаре руководителя детского учреждения или заменяющего его работника; </w:t>
      </w:r>
    </w:p>
    <w:p w14:paraId="52085255"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44B5E06"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г) организовать встречу пожарных подразделений, принять меры по тушению </w:t>
      </w:r>
    </w:p>
    <w:p w14:paraId="7A62C92B"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пожара имеющимися в учреждении средствами пожаротушения. </w:t>
      </w:r>
    </w:p>
    <w:p w14:paraId="3ACC714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502297F8" w14:textId="77777777" w:rsidR="005C2A71" w:rsidRPr="005C2A71" w:rsidRDefault="005C2A71" w:rsidP="005C2A71">
      <w:pPr>
        <w:shd w:val="clear" w:color="auto" w:fill="FFFFFF"/>
        <w:spacing w:after="0" w:line="390" w:lineRule="atLeast"/>
        <w:textAlignment w:val="baseline"/>
        <w:rPr>
          <w:rFonts w:ascii="inherit" w:eastAsia="Times New Roman" w:hAnsi="inherit" w:cs="Arial"/>
          <w:b/>
          <w:bCs/>
          <w:color w:val="3B4256"/>
          <w:sz w:val="24"/>
          <w:szCs w:val="24"/>
          <w:bdr w:val="none" w:sz="0" w:space="0" w:color="auto" w:frame="1"/>
          <w:lang w:eastAsia="ru-RU"/>
        </w:rPr>
      </w:pPr>
      <w:r w:rsidRPr="005C2A71">
        <w:rPr>
          <w:rFonts w:ascii="inherit" w:eastAsia="Times New Roman" w:hAnsi="inherit" w:cs="Arial"/>
          <w:b/>
          <w:bCs/>
          <w:color w:val="3B4256"/>
          <w:sz w:val="24"/>
          <w:szCs w:val="24"/>
          <w:bdr w:val="none" w:sz="0" w:space="0" w:color="auto" w:frame="1"/>
          <w:lang w:eastAsia="ru-RU"/>
        </w:rPr>
        <w:t>Основные меры безопасности при обращении с пиротехникой.</w:t>
      </w:r>
    </w:p>
    <w:p w14:paraId="5A2CE381"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0720A09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14:paraId="09BE44D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3646AA3" w14:textId="77777777" w:rsidR="005C2A71" w:rsidRPr="005C2A71" w:rsidRDefault="005C2A71" w:rsidP="005C2A71">
      <w:pPr>
        <w:shd w:val="clear" w:color="auto" w:fill="FFFFFF"/>
        <w:spacing w:after="0" w:line="390" w:lineRule="atLeast"/>
        <w:textAlignment w:val="baseline"/>
        <w:rPr>
          <w:rFonts w:ascii="inherit" w:eastAsia="Times New Roman" w:hAnsi="inherit" w:cs="Arial"/>
          <w:b/>
          <w:bCs/>
          <w:color w:val="3B4256"/>
          <w:sz w:val="24"/>
          <w:szCs w:val="24"/>
          <w:bdr w:val="none" w:sz="0" w:space="0" w:color="auto" w:frame="1"/>
          <w:lang w:eastAsia="ru-RU"/>
        </w:rPr>
      </w:pPr>
      <w:r w:rsidRPr="005C2A71">
        <w:rPr>
          <w:rFonts w:ascii="inherit" w:eastAsia="Times New Roman" w:hAnsi="inherit" w:cs="Arial"/>
          <w:b/>
          <w:bCs/>
          <w:color w:val="3B4256"/>
          <w:sz w:val="24"/>
          <w:szCs w:val="24"/>
          <w:bdr w:val="none" w:sz="0" w:space="0" w:color="auto" w:frame="1"/>
          <w:lang w:eastAsia="ru-RU"/>
        </w:rPr>
        <w:t>Перед использованием пиротехнических изделий необходимо:</w:t>
      </w:r>
    </w:p>
    <w:p w14:paraId="1E5BCA54"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426DCD8F"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w:t>
      </w:r>
      <w:r w:rsidRPr="005C2A71">
        <w:rPr>
          <w:rFonts w:ascii="Arial" w:eastAsia="Times New Roman" w:hAnsi="Arial" w:cs="Arial"/>
          <w:color w:val="3B4256"/>
          <w:sz w:val="24"/>
          <w:szCs w:val="24"/>
          <w:bdr w:val="none" w:sz="0" w:space="0" w:color="auto" w:frame="1"/>
          <w:lang w:eastAsia="ru-RU"/>
        </w:rPr>
        <w:lastRenderedPageBreak/>
        <w:t>категорически запрещается, т.к. они могут попасть в окно или форточку, залететь на балкон, чердак или на крышу и стать причиной пожара. </w:t>
      </w:r>
    </w:p>
    <w:p w14:paraId="0973C703"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39A66C52" w14:textId="77777777" w:rsidR="005C2A71" w:rsidRPr="005C2A71" w:rsidRDefault="005C2A71" w:rsidP="005C2A71">
      <w:pPr>
        <w:shd w:val="clear" w:color="auto" w:fill="FFFFFF"/>
        <w:spacing w:after="0" w:line="390" w:lineRule="atLeast"/>
        <w:textAlignment w:val="baseline"/>
        <w:rPr>
          <w:rFonts w:ascii="inherit" w:eastAsia="Times New Roman" w:hAnsi="inherit" w:cs="Arial"/>
          <w:b/>
          <w:bCs/>
          <w:color w:val="3B4256"/>
          <w:sz w:val="24"/>
          <w:szCs w:val="24"/>
          <w:bdr w:val="none" w:sz="0" w:space="0" w:color="auto" w:frame="1"/>
          <w:lang w:eastAsia="ru-RU"/>
        </w:rPr>
      </w:pPr>
      <w:r w:rsidRPr="005C2A71">
        <w:rPr>
          <w:rFonts w:ascii="inherit" w:eastAsia="Times New Roman" w:hAnsi="inherit" w:cs="Arial"/>
          <w:b/>
          <w:bCs/>
          <w:color w:val="3B4256"/>
          <w:sz w:val="24"/>
          <w:szCs w:val="24"/>
          <w:bdr w:val="none" w:sz="0" w:space="0" w:color="auto" w:frame="1"/>
          <w:lang w:eastAsia="ru-RU"/>
        </w:rPr>
        <w:t>Категорически запрещается:</w:t>
      </w:r>
    </w:p>
    <w:p w14:paraId="40966267"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449D060"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14:paraId="7ECBCD3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B8D793F"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применять пиротехнику при ветре более 5 м/с; </w:t>
      </w:r>
    </w:p>
    <w:p w14:paraId="2D7148D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6E054489"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 </w:t>
      </w:r>
    </w:p>
    <w:p w14:paraId="5B233E71"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21F6CD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3AA01EC5"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BC9464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наклоняться над изделием во время его использования; </w:t>
      </w:r>
    </w:p>
    <w:p w14:paraId="639AF6E6"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4AFECA3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использовать изделия с истёкшим сроком годности; с видимыми повреждениями. </w:t>
      </w:r>
    </w:p>
    <w:p w14:paraId="2BA09911"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4B1CE90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14:paraId="2F24B92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EE0514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14:paraId="6E9A1203"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7B1F068"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разрешать детям самостоятельно приводить в действие пиротехнические изделия. </w:t>
      </w:r>
    </w:p>
    <w:p w14:paraId="70608E3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433D8670"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сушить намокшие пиротехнические изделия на отопительных приборах-батареях отопления, обогревателях и т.п. </w:t>
      </w:r>
    </w:p>
    <w:p w14:paraId="2A5B4D3B"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0BAEA269" w14:textId="77777777" w:rsidR="005C2A71" w:rsidRPr="005C2A71" w:rsidRDefault="005C2A71" w:rsidP="005C2A71">
      <w:pPr>
        <w:shd w:val="clear" w:color="auto" w:fill="FFFFFF"/>
        <w:spacing w:after="0" w:line="390" w:lineRule="atLeast"/>
        <w:textAlignment w:val="baseline"/>
        <w:rPr>
          <w:rFonts w:ascii="inherit" w:eastAsia="Times New Roman" w:hAnsi="inherit" w:cs="Arial"/>
          <w:b/>
          <w:bCs/>
          <w:color w:val="3B4256"/>
          <w:sz w:val="24"/>
          <w:szCs w:val="24"/>
          <w:bdr w:val="none" w:sz="0" w:space="0" w:color="auto" w:frame="1"/>
          <w:lang w:eastAsia="ru-RU"/>
        </w:rPr>
      </w:pPr>
      <w:r w:rsidRPr="005C2A71">
        <w:rPr>
          <w:rFonts w:ascii="inherit" w:eastAsia="Times New Roman" w:hAnsi="inherit" w:cs="Arial"/>
          <w:b/>
          <w:bCs/>
          <w:color w:val="3B4256"/>
          <w:sz w:val="24"/>
          <w:szCs w:val="24"/>
          <w:bdr w:val="none" w:sz="0" w:space="0" w:color="auto" w:frame="1"/>
          <w:lang w:eastAsia="ru-RU"/>
        </w:rPr>
        <w:lastRenderedPageBreak/>
        <w:t>Требования пожарной безопасности к объектам с круглосуточным массовым пребыванием людей.</w:t>
      </w:r>
    </w:p>
    <w:p w14:paraId="45993EA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23067D51"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14:paraId="4B0259AD"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3437261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согласовать проведение праздничных мероприятий с органами государственного пожарного надзора; </w:t>
      </w:r>
    </w:p>
    <w:p w14:paraId="42BD8EA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D15B8DC"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14:paraId="4561D239"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54CAA9C0"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ответственным лицам за проведение праздничных мероприятий должны пройти обучение по программе пожарно-технического минимума в организациях имеющих лицензию на данный вид деятельности; </w:t>
      </w:r>
    </w:p>
    <w:p w14:paraId="7DDF0AC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0AE7BCA"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разработать инструкции по мерам пожарной безопасности в период проведения 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14:paraId="70CFF76E"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75542B52"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отработать действия обслуживающего персонала в случае возникновения пожара; </w:t>
      </w:r>
    </w:p>
    <w:p w14:paraId="390EEC70"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0C916413"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обслуживающий персонал обеспечить электрическими фонарями из расчета не менее одного на каждого работника дежурного персонала, </w:t>
      </w:r>
    </w:p>
    <w:p w14:paraId="40B8E925" w14:textId="77777777" w:rsidR="005C2A71" w:rsidRPr="005C2A71" w:rsidRDefault="005C2A71" w:rsidP="005C2A71">
      <w:pPr>
        <w:shd w:val="clear" w:color="auto" w:fill="FFFFFF"/>
        <w:spacing w:after="0" w:line="390" w:lineRule="atLeast"/>
        <w:textAlignment w:val="baseline"/>
        <w:rPr>
          <w:rFonts w:ascii="Arial" w:eastAsia="Times New Roman" w:hAnsi="Arial" w:cs="Arial"/>
          <w:color w:val="3B4256"/>
          <w:sz w:val="24"/>
          <w:szCs w:val="24"/>
          <w:lang w:eastAsia="ru-RU"/>
        </w:rPr>
      </w:pPr>
    </w:p>
    <w:p w14:paraId="10D50BC8" w14:textId="77777777" w:rsidR="005C2A71" w:rsidRPr="005C2A71" w:rsidRDefault="005C2A71" w:rsidP="005C2A71">
      <w:pPr>
        <w:shd w:val="clear" w:color="auto" w:fill="FFFFFF"/>
        <w:spacing w:line="390" w:lineRule="atLeast"/>
        <w:textAlignment w:val="baseline"/>
        <w:rPr>
          <w:rFonts w:ascii="Arial" w:eastAsia="Times New Roman" w:hAnsi="Arial" w:cs="Arial"/>
          <w:color w:val="3B4256"/>
          <w:sz w:val="24"/>
          <w:szCs w:val="24"/>
          <w:lang w:eastAsia="ru-RU"/>
        </w:rPr>
      </w:pPr>
      <w:r w:rsidRPr="005C2A71">
        <w:rPr>
          <w:rFonts w:ascii="Arial" w:eastAsia="Times New Roman" w:hAnsi="Arial" w:cs="Arial"/>
          <w:color w:val="3B4256"/>
          <w:sz w:val="24"/>
          <w:szCs w:val="24"/>
          <w:bdr w:val="none" w:sz="0" w:space="0" w:color="auto" w:frame="1"/>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14:paraId="0212F901" w14:textId="77777777" w:rsidR="00E6415D" w:rsidRDefault="00E6415D"/>
    <w:sectPr w:rsidR="00E64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5D"/>
    <w:rsid w:val="005C2A71"/>
    <w:rsid w:val="00E6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369D3-4900-4EEA-A01F-EC710C14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2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A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2A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59440">
      <w:bodyDiv w:val="1"/>
      <w:marLeft w:val="0"/>
      <w:marRight w:val="0"/>
      <w:marTop w:val="0"/>
      <w:marBottom w:val="0"/>
      <w:divBdr>
        <w:top w:val="none" w:sz="0" w:space="0" w:color="auto"/>
        <w:left w:val="none" w:sz="0" w:space="0" w:color="auto"/>
        <w:bottom w:val="none" w:sz="0" w:space="0" w:color="auto"/>
        <w:right w:val="none" w:sz="0" w:space="0" w:color="auto"/>
      </w:divBdr>
      <w:divsChild>
        <w:div w:id="848374801">
          <w:marLeft w:val="0"/>
          <w:marRight w:val="0"/>
          <w:marTop w:val="0"/>
          <w:marBottom w:val="450"/>
          <w:divBdr>
            <w:top w:val="none" w:sz="0" w:space="0" w:color="auto"/>
            <w:left w:val="none" w:sz="0" w:space="0" w:color="auto"/>
            <w:bottom w:val="none" w:sz="0" w:space="0" w:color="auto"/>
            <w:right w:val="none" w:sz="0" w:space="0" w:color="auto"/>
          </w:divBdr>
          <w:divsChild>
            <w:div w:id="1222399846">
              <w:marLeft w:val="0"/>
              <w:marRight w:val="0"/>
              <w:marTop w:val="0"/>
              <w:marBottom w:val="0"/>
              <w:divBdr>
                <w:top w:val="none" w:sz="0" w:space="0" w:color="auto"/>
                <w:left w:val="none" w:sz="0" w:space="0" w:color="auto"/>
                <w:bottom w:val="none" w:sz="0" w:space="0" w:color="auto"/>
                <w:right w:val="none" w:sz="0" w:space="0" w:color="auto"/>
              </w:divBdr>
            </w:div>
            <w:div w:id="397901033">
              <w:marLeft w:val="0"/>
              <w:marRight w:val="0"/>
              <w:marTop w:val="0"/>
              <w:marBottom w:val="0"/>
              <w:divBdr>
                <w:top w:val="none" w:sz="0" w:space="0" w:color="auto"/>
                <w:left w:val="none" w:sz="0" w:space="0" w:color="auto"/>
                <w:bottom w:val="none" w:sz="0" w:space="0" w:color="auto"/>
                <w:right w:val="none" w:sz="0" w:space="0" w:color="auto"/>
              </w:divBdr>
            </w:div>
            <w:div w:id="638269277">
              <w:marLeft w:val="0"/>
              <w:marRight w:val="0"/>
              <w:marTop w:val="0"/>
              <w:marBottom w:val="0"/>
              <w:divBdr>
                <w:top w:val="none" w:sz="0" w:space="0" w:color="auto"/>
                <w:left w:val="none" w:sz="0" w:space="0" w:color="auto"/>
                <w:bottom w:val="none" w:sz="0" w:space="0" w:color="auto"/>
                <w:right w:val="none" w:sz="0" w:space="0" w:color="auto"/>
              </w:divBdr>
            </w:div>
            <w:div w:id="2061902402">
              <w:marLeft w:val="0"/>
              <w:marRight w:val="0"/>
              <w:marTop w:val="0"/>
              <w:marBottom w:val="0"/>
              <w:divBdr>
                <w:top w:val="none" w:sz="0" w:space="0" w:color="auto"/>
                <w:left w:val="none" w:sz="0" w:space="0" w:color="auto"/>
                <w:bottom w:val="none" w:sz="0" w:space="0" w:color="auto"/>
                <w:right w:val="none" w:sz="0" w:space="0" w:color="auto"/>
              </w:divBdr>
            </w:div>
            <w:div w:id="1333334752">
              <w:marLeft w:val="0"/>
              <w:marRight w:val="0"/>
              <w:marTop w:val="0"/>
              <w:marBottom w:val="0"/>
              <w:divBdr>
                <w:top w:val="none" w:sz="0" w:space="0" w:color="auto"/>
                <w:left w:val="none" w:sz="0" w:space="0" w:color="auto"/>
                <w:bottom w:val="none" w:sz="0" w:space="0" w:color="auto"/>
                <w:right w:val="none" w:sz="0" w:space="0" w:color="auto"/>
              </w:divBdr>
            </w:div>
            <w:div w:id="642001970">
              <w:marLeft w:val="0"/>
              <w:marRight w:val="0"/>
              <w:marTop w:val="0"/>
              <w:marBottom w:val="0"/>
              <w:divBdr>
                <w:top w:val="none" w:sz="0" w:space="0" w:color="auto"/>
                <w:left w:val="none" w:sz="0" w:space="0" w:color="auto"/>
                <w:bottom w:val="none" w:sz="0" w:space="0" w:color="auto"/>
                <w:right w:val="none" w:sz="0" w:space="0" w:color="auto"/>
              </w:divBdr>
            </w:div>
            <w:div w:id="179439594">
              <w:marLeft w:val="0"/>
              <w:marRight w:val="0"/>
              <w:marTop w:val="0"/>
              <w:marBottom w:val="0"/>
              <w:divBdr>
                <w:top w:val="none" w:sz="0" w:space="0" w:color="auto"/>
                <w:left w:val="none" w:sz="0" w:space="0" w:color="auto"/>
                <w:bottom w:val="none" w:sz="0" w:space="0" w:color="auto"/>
                <w:right w:val="none" w:sz="0" w:space="0" w:color="auto"/>
              </w:divBdr>
            </w:div>
            <w:div w:id="672488332">
              <w:marLeft w:val="0"/>
              <w:marRight w:val="0"/>
              <w:marTop w:val="0"/>
              <w:marBottom w:val="0"/>
              <w:divBdr>
                <w:top w:val="none" w:sz="0" w:space="0" w:color="auto"/>
                <w:left w:val="none" w:sz="0" w:space="0" w:color="auto"/>
                <w:bottom w:val="none" w:sz="0" w:space="0" w:color="auto"/>
                <w:right w:val="none" w:sz="0" w:space="0" w:color="auto"/>
              </w:divBdr>
            </w:div>
            <w:div w:id="767241017">
              <w:marLeft w:val="0"/>
              <w:marRight w:val="0"/>
              <w:marTop w:val="0"/>
              <w:marBottom w:val="0"/>
              <w:divBdr>
                <w:top w:val="none" w:sz="0" w:space="0" w:color="auto"/>
                <w:left w:val="none" w:sz="0" w:space="0" w:color="auto"/>
                <w:bottom w:val="none" w:sz="0" w:space="0" w:color="auto"/>
                <w:right w:val="none" w:sz="0" w:space="0" w:color="auto"/>
              </w:divBdr>
            </w:div>
            <w:div w:id="1057125385">
              <w:marLeft w:val="0"/>
              <w:marRight w:val="0"/>
              <w:marTop w:val="0"/>
              <w:marBottom w:val="0"/>
              <w:divBdr>
                <w:top w:val="none" w:sz="0" w:space="0" w:color="auto"/>
                <w:left w:val="none" w:sz="0" w:space="0" w:color="auto"/>
                <w:bottom w:val="none" w:sz="0" w:space="0" w:color="auto"/>
                <w:right w:val="none" w:sz="0" w:space="0" w:color="auto"/>
              </w:divBdr>
            </w:div>
            <w:div w:id="357630567">
              <w:marLeft w:val="0"/>
              <w:marRight w:val="0"/>
              <w:marTop w:val="0"/>
              <w:marBottom w:val="0"/>
              <w:divBdr>
                <w:top w:val="none" w:sz="0" w:space="0" w:color="auto"/>
                <w:left w:val="none" w:sz="0" w:space="0" w:color="auto"/>
                <w:bottom w:val="none" w:sz="0" w:space="0" w:color="auto"/>
                <w:right w:val="none" w:sz="0" w:space="0" w:color="auto"/>
              </w:divBdr>
            </w:div>
            <w:div w:id="879825643">
              <w:marLeft w:val="0"/>
              <w:marRight w:val="0"/>
              <w:marTop w:val="0"/>
              <w:marBottom w:val="0"/>
              <w:divBdr>
                <w:top w:val="none" w:sz="0" w:space="0" w:color="auto"/>
                <w:left w:val="none" w:sz="0" w:space="0" w:color="auto"/>
                <w:bottom w:val="none" w:sz="0" w:space="0" w:color="auto"/>
                <w:right w:val="none" w:sz="0" w:space="0" w:color="auto"/>
              </w:divBdr>
            </w:div>
            <w:div w:id="1608585450">
              <w:marLeft w:val="0"/>
              <w:marRight w:val="0"/>
              <w:marTop w:val="0"/>
              <w:marBottom w:val="0"/>
              <w:divBdr>
                <w:top w:val="none" w:sz="0" w:space="0" w:color="auto"/>
                <w:left w:val="none" w:sz="0" w:space="0" w:color="auto"/>
                <w:bottom w:val="none" w:sz="0" w:space="0" w:color="auto"/>
                <w:right w:val="none" w:sz="0" w:space="0" w:color="auto"/>
              </w:divBdr>
            </w:div>
            <w:div w:id="1564490969">
              <w:marLeft w:val="0"/>
              <w:marRight w:val="0"/>
              <w:marTop w:val="0"/>
              <w:marBottom w:val="0"/>
              <w:divBdr>
                <w:top w:val="none" w:sz="0" w:space="0" w:color="auto"/>
                <w:left w:val="none" w:sz="0" w:space="0" w:color="auto"/>
                <w:bottom w:val="none" w:sz="0" w:space="0" w:color="auto"/>
                <w:right w:val="none" w:sz="0" w:space="0" w:color="auto"/>
              </w:divBdr>
            </w:div>
            <w:div w:id="1867135485">
              <w:marLeft w:val="0"/>
              <w:marRight w:val="0"/>
              <w:marTop w:val="0"/>
              <w:marBottom w:val="0"/>
              <w:divBdr>
                <w:top w:val="none" w:sz="0" w:space="0" w:color="auto"/>
                <w:left w:val="none" w:sz="0" w:space="0" w:color="auto"/>
                <w:bottom w:val="none" w:sz="0" w:space="0" w:color="auto"/>
                <w:right w:val="none" w:sz="0" w:space="0" w:color="auto"/>
              </w:divBdr>
            </w:div>
            <w:div w:id="1234898131">
              <w:marLeft w:val="0"/>
              <w:marRight w:val="0"/>
              <w:marTop w:val="0"/>
              <w:marBottom w:val="0"/>
              <w:divBdr>
                <w:top w:val="none" w:sz="0" w:space="0" w:color="auto"/>
                <w:left w:val="none" w:sz="0" w:space="0" w:color="auto"/>
                <w:bottom w:val="none" w:sz="0" w:space="0" w:color="auto"/>
                <w:right w:val="none" w:sz="0" w:space="0" w:color="auto"/>
              </w:divBdr>
            </w:div>
            <w:div w:id="191114286">
              <w:marLeft w:val="0"/>
              <w:marRight w:val="0"/>
              <w:marTop w:val="0"/>
              <w:marBottom w:val="0"/>
              <w:divBdr>
                <w:top w:val="none" w:sz="0" w:space="0" w:color="auto"/>
                <w:left w:val="none" w:sz="0" w:space="0" w:color="auto"/>
                <w:bottom w:val="none" w:sz="0" w:space="0" w:color="auto"/>
                <w:right w:val="none" w:sz="0" w:space="0" w:color="auto"/>
              </w:divBdr>
            </w:div>
            <w:div w:id="2082555582">
              <w:marLeft w:val="0"/>
              <w:marRight w:val="0"/>
              <w:marTop w:val="0"/>
              <w:marBottom w:val="0"/>
              <w:divBdr>
                <w:top w:val="none" w:sz="0" w:space="0" w:color="auto"/>
                <w:left w:val="none" w:sz="0" w:space="0" w:color="auto"/>
                <w:bottom w:val="none" w:sz="0" w:space="0" w:color="auto"/>
                <w:right w:val="none" w:sz="0" w:space="0" w:color="auto"/>
              </w:divBdr>
            </w:div>
            <w:div w:id="2061905434">
              <w:marLeft w:val="0"/>
              <w:marRight w:val="0"/>
              <w:marTop w:val="0"/>
              <w:marBottom w:val="0"/>
              <w:divBdr>
                <w:top w:val="none" w:sz="0" w:space="0" w:color="auto"/>
                <w:left w:val="none" w:sz="0" w:space="0" w:color="auto"/>
                <w:bottom w:val="none" w:sz="0" w:space="0" w:color="auto"/>
                <w:right w:val="none" w:sz="0" w:space="0" w:color="auto"/>
              </w:divBdr>
            </w:div>
            <w:div w:id="888299023">
              <w:marLeft w:val="0"/>
              <w:marRight w:val="0"/>
              <w:marTop w:val="0"/>
              <w:marBottom w:val="0"/>
              <w:divBdr>
                <w:top w:val="none" w:sz="0" w:space="0" w:color="auto"/>
                <w:left w:val="none" w:sz="0" w:space="0" w:color="auto"/>
                <w:bottom w:val="none" w:sz="0" w:space="0" w:color="auto"/>
                <w:right w:val="none" w:sz="0" w:space="0" w:color="auto"/>
              </w:divBdr>
            </w:div>
            <w:div w:id="81732062">
              <w:marLeft w:val="0"/>
              <w:marRight w:val="0"/>
              <w:marTop w:val="0"/>
              <w:marBottom w:val="0"/>
              <w:divBdr>
                <w:top w:val="none" w:sz="0" w:space="0" w:color="auto"/>
                <w:left w:val="none" w:sz="0" w:space="0" w:color="auto"/>
                <w:bottom w:val="none" w:sz="0" w:space="0" w:color="auto"/>
                <w:right w:val="none" w:sz="0" w:space="0" w:color="auto"/>
              </w:divBdr>
            </w:div>
            <w:div w:id="1351373242">
              <w:marLeft w:val="0"/>
              <w:marRight w:val="0"/>
              <w:marTop w:val="0"/>
              <w:marBottom w:val="0"/>
              <w:divBdr>
                <w:top w:val="none" w:sz="0" w:space="0" w:color="auto"/>
                <w:left w:val="none" w:sz="0" w:space="0" w:color="auto"/>
                <w:bottom w:val="none" w:sz="0" w:space="0" w:color="auto"/>
                <w:right w:val="none" w:sz="0" w:space="0" w:color="auto"/>
              </w:divBdr>
            </w:div>
            <w:div w:id="1875460620">
              <w:marLeft w:val="0"/>
              <w:marRight w:val="0"/>
              <w:marTop w:val="0"/>
              <w:marBottom w:val="0"/>
              <w:divBdr>
                <w:top w:val="none" w:sz="0" w:space="0" w:color="auto"/>
                <w:left w:val="none" w:sz="0" w:space="0" w:color="auto"/>
                <w:bottom w:val="none" w:sz="0" w:space="0" w:color="auto"/>
                <w:right w:val="none" w:sz="0" w:space="0" w:color="auto"/>
              </w:divBdr>
            </w:div>
            <w:div w:id="1408461677">
              <w:marLeft w:val="0"/>
              <w:marRight w:val="0"/>
              <w:marTop w:val="0"/>
              <w:marBottom w:val="0"/>
              <w:divBdr>
                <w:top w:val="none" w:sz="0" w:space="0" w:color="auto"/>
                <w:left w:val="none" w:sz="0" w:space="0" w:color="auto"/>
                <w:bottom w:val="none" w:sz="0" w:space="0" w:color="auto"/>
                <w:right w:val="none" w:sz="0" w:space="0" w:color="auto"/>
              </w:divBdr>
            </w:div>
            <w:div w:id="1370950958">
              <w:marLeft w:val="0"/>
              <w:marRight w:val="0"/>
              <w:marTop w:val="0"/>
              <w:marBottom w:val="0"/>
              <w:divBdr>
                <w:top w:val="none" w:sz="0" w:space="0" w:color="auto"/>
                <w:left w:val="none" w:sz="0" w:space="0" w:color="auto"/>
                <w:bottom w:val="none" w:sz="0" w:space="0" w:color="auto"/>
                <w:right w:val="none" w:sz="0" w:space="0" w:color="auto"/>
              </w:divBdr>
            </w:div>
            <w:div w:id="760952716">
              <w:marLeft w:val="0"/>
              <w:marRight w:val="0"/>
              <w:marTop w:val="0"/>
              <w:marBottom w:val="0"/>
              <w:divBdr>
                <w:top w:val="none" w:sz="0" w:space="0" w:color="auto"/>
                <w:left w:val="none" w:sz="0" w:space="0" w:color="auto"/>
                <w:bottom w:val="none" w:sz="0" w:space="0" w:color="auto"/>
                <w:right w:val="none" w:sz="0" w:space="0" w:color="auto"/>
              </w:divBdr>
            </w:div>
            <w:div w:id="2067411383">
              <w:marLeft w:val="0"/>
              <w:marRight w:val="0"/>
              <w:marTop w:val="0"/>
              <w:marBottom w:val="0"/>
              <w:divBdr>
                <w:top w:val="none" w:sz="0" w:space="0" w:color="auto"/>
                <w:left w:val="none" w:sz="0" w:space="0" w:color="auto"/>
                <w:bottom w:val="none" w:sz="0" w:space="0" w:color="auto"/>
                <w:right w:val="none" w:sz="0" w:space="0" w:color="auto"/>
              </w:divBdr>
            </w:div>
            <w:div w:id="1599437868">
              <w:marLeft w:val="0"/>
              <w:marRight w:val="0"/>
              <w:marTop w:val="0"/>
              <w:marBottom w:val="0"/>
              <w:divBdr>
                <w:top w:val="none" w:sz="0" w:space="0" w:color="auto"/>
                <w:left w:val="none" w:sz="0" w:space="0" w:color="auto"/>
                <w:bottom w:val="none" w:sz="0" w:space="0" w:color="auto"/>
                <w:right w:val="none" w:sz="0" w:space="0" w:color="auto"/>
              </w:divBdr>
            </w:div>
            <w:div w:id="1372994855">
              <w:marLeft w:val="0"/>
              <w:marRight w:val="0"/>
              <w:marTop w:val="0"/>
              <w:marBottom w:val="0"/>
              <w:divBdr>
                <w:top w:val="none" w:sz="0" w:space="0" w:color="auto"/>
                <w:left w:val="none" w:sz="0" w:space="0" w:color="auto"/>
                <w:bottom w:val="none" w:sz="0" w:space="0" w:color="auto"/>
                <w:right w:val="none" w:sz="0" w:space="0" w:color="auto"/>
              </w:divBdr>
            </w:div>
            <w:div w:id="670907980">
              <w:marLeft w:val="0"/>
              <w:marRight w:val="0"/>
              <w:marTop w:val="0"/>
              <w:marBottom w:val="0"/>
              <w:divBdr>
                <w:top w:val="none" w:sz="0" w:space="0" w:color="auto"/>
                <w:left w:val="none" w:sz="0" w:space="0" w:color="auto"/>
                <w:bottom w:val="none" w:sz="0" w:space="0" w:color="auto"/>
                <w:right w:val="none" w:sz="0" w:space="0" w:color="auto"/>
              </w:divBdr>
            </w:div>
            <w:div w:id="186915014">
              <w:marLeft w:val="0"/>
              <w:marRight w:val="0"/>
              <w:marTop w:val="0"/>
              <w:marBottom w:val="0"/>
              <w:divBdr>
                <w:top w:val="none" w:sz="0" w:space="0" w:color="auto"/>
                <w:left w:val="none" w:sz="0" w:space="0" w:color="auto"/>
                <w:bottom w:val="none" w:sz="0" w:space="0" w:color="auto"/>
                <w:right w:val="none" w:sz="0" w:space="0" w:color="auto"/>
              </w:divBdr>
            </w:div>
            <w:div w:id="1749301549">
              <w:marLeft w:val="0"/>
              <w:marRight w:val="0"/>
              <w:marTop w:val="0"/>
              <w:marBottom w:val="0"/>
              <w:divBdr>
                <w:top w:val="none" w:sz="0" w:space="0" w:color="auto"/>
                <w:left w:val="none" w:sz="0" w:space="0" w:color="auto"/>
                <w:bottom w:val="none" w:sz="0" w:space="0" w:color="auto"/>
                <w:right w:val="none" w:sz="0" w:space="0" w:color="auto"/>
              </w:divBdr>
            </w:div>
            <w:div w:id="59445933">
              <w:marLeft w:val="0"/>
              <w:marRight w:val="0"/>
              <w:marTop w:val="0"/>
              <w:marBottom w:val="0"/>
              <w:divBdr>
                <w:top w:val="none" w:sz="0" w:space="0" w:color="auto"/>
                <w:left w:val="none" w:sz="0" w:space="0" w:color="auto"/>
                <w:bottom w:val="none" w:sz="0" w:space="0" w:color="auto"/>
                <w:right w:val="none" w:sz="0" w:space="0" w:color="auto"/>
              </w:divBdr>
            </w:div>
            <w:div w:id="2115126541">
              <w:marLeft w:val="0"/>
              <w:marRight w:val="0"/>
              <w:marTop w:val="0"/>
              <w:marBottom w:val="0"/>
              <w:divBdr>
                <w:top w:val="none" w:sz="0" w:space="0" w:color="auto"/>
                <w:left w:val="none" w:sz="0" w:space="0" w:color="auto"/>
                <w:bottom w:val="none" w:sz="0" w:space="0" w:color="auto"/>
                <w:right w:val="none" w:sz="0" w:space="0" w:color="auto"/>
              </w:divBdr>
            </w:div>
            <w:div w:id="622344435">
              <w:marLeft w:val="0"/>
              <w:marRight w:val="0"/>
              <w:marTop w:val="0"/>
              <w:marBottom w:val="0"/>
              <w:divBdr>
                <w:top w:val="none" w:sz="0" w:space="0" w:color="auto"/>
                <w:left w:val="none" w:sz="0" w:space="0" w:color="auto"/>
                <w:bottom w:val="none" w:sz="0" w:space="0" w:color="auto"/>
                <w:right w:val="none" w:sz="0" w:space="0" w:color="auto"/>
              </w:divBdr>
            </w:div>
            <w:div w:id="1755279331">
              <w:marLeft w:val="0"/>
              <w:marRight w:val="0"/>
              <w:marTop w:val="0"/>
              <w:marBottom w:val="0"/>
              <w:divBdr>
                <w:top w:val="none" w:sz="0" w:space="0" w:color="auto"/>
                <w:left w:val="none" w:sz="0" w:space="0" w:color="auto"/>
                <w:bottom w:val="none" w:sz="0" w:space="0" w:color="auto"/>
                <w:right w:val="none" w:sz="0" w:space="0" w:color="auto"/>
              </w:divBdr>
            </w:div>
            <w:div w:id="2045131994">
              <w:marLeft w:val="0"/>
              <w:marRight w:val="0"/>
              <w:marTop w:val="0"/>
              <w:marBottom w:val="0"/>
              <w:divBdr>
                <w:top w:val="none" w:sz="0" w:space="0" w:color="auto"/>
                <w:left w:val="none" w:sz="0" w:space="0" w:color="auto"/>
                <w:bottom w:val="none" w:sz="0" w:space="0" w:color="auto"/>
                <w:right w:val="none" w:sz="0" w:space="0" w:color="auto"/>
              </w:divBdr>
            </w:div>
            <w:div w:id="200896120">
              <w:marLeft w:val="0"/>
              <w:marRight w:val="0"/>
              <w:marTop w:val="0"/>
              <w:marBottom w:val="0"/>
              <w:divBdr>
                <w:top w:val="none" w:sz="0" w:space="0" w:color="auto"/>
                <w:left w:val="none" w:sz="0" w:space="0" w:color="auto"/>
                <w:bottom w:val="none" w:sz="0" w:space="0" w:color="auto"/>
                <w:right w:val="none" w:sz="0" w:space="0" w:color="auto"/>
              </w:divBdr>
            </w:div>
            <w:div w:id="297804998">
              <w:marLeft w:val="0"/>
              <w:marRight w:val="0"/>
              <w:marTop w:val="0"/>
              <w:marBottom w:val="0"/>
              <w:divBdr>
                <w:top w:val="none" w:sz="0" w:space="0" w:color="auto"/>
                <w:left w:val="none" w:sz="0" w:space="0" w:color="auto"/>
                <w:bottom w:val="none" w:sz="0" w:space="0" w:color="auto"/>
                <w:right w:val="none" w:sz="0" w:space="0" w:color="auto"/>
              </w:divBdr>
            </w:div>
            <w:div w:id="1657420542">
              <w:marLeft w:val="0"/>
              <w:marRight w:val="0"/>
              <w:marTop w:val="0"/>
              <w:marBottom w:val="0"/>
              <w:divBdr>
                <w:top w:val="none" w:sz="0" w:space="0" w:color="auto"/>
                <w:left w:val="none" w:sz="0" w:space="0" w:color="auto"/>
                <w:bottom w:val="none" w:sz="0" w:space="0" w:color="auto"/>
                <w:right w:val="none" w:sz="0" w:space="0" w:color="auto"/>
              </w:divBdr>
            </w:div>
            <w:div w:id="1073041578">
              <w:marLeft w:val="0"/>
              <w:marRight w:val="0"/>
              <w:marTop w:val="0"/>
              <w:marBottom w:val="0"/>
              <w:divBdr>
                <w:top w:val="none" w:sz="0" w:space="0" w:color="auto"/>
                <w:left w:val="none" w:sz="0" w:space="0" w:color="auto"/>
                <w:bottom w:val="none" w:sz="0" w:space="0" w:color="auto"/>
                <w:right w:val="none" w:sz="0" w:space="0" w:color="auto"/>
              </w:divBdr>
            </w:div>
            <w:div w:id="890923411">
              <w:marLeft w:val="0"/>
              <w:marRight w:val="0"/>
              <w:marTop w:val="0"/>
              <w:marBottom w:val="0"/>
              <w:divBdr>
                <w:top w:val="none" w:sz="0" w:space="0" w:color="auto"/>
                <w:left w:val="none" w:sz="0" w:space="0" w:color="auto"/>
                <w:bottom w:val="none" w:sz="0" w:space="0" w:color="auto"/>
                <w:right w:val="none" w:sz="0" w:space="0" w:color="auto"/>
              </w:divBdr>
            </w:div>
            <w:div w:id="1718822963">
              <w:marLeft w:val="0"/>
              <w:marRight w:val="0"/>
              <w:marTop w:val="0"/>
              <w:marBottom w:val="0"/>
              <w:divBdr>
                <w:top w:val="none" w:sz="0" w:space="0" w:color="auto"/>
                <w:left w:val="none" w:sz="0" w:space="0" w:color="auto"/>
                <w:bottom w:val="none" w:sz="0" w:space="0" w:color="auto"/>
                <w:right w:val="none" w:sz="0" w:space="0" w:color="auto"/>
              </w:divBdr>
            </w:div>
            <w:div w:id="997461856">
              <w:marLeft w:val="0"/>
              <w:marRight w:val="0"/>
              <w:marTop w:val="0"/>
              <w:marBottom w:val="0"/>
              <w:divBdr>
                <w:top w:val="none" w:sz="0" w:space="0" w:color="auto"/>
                <w:left w:val="none" w:sz="0" w:space="0" w:color="auto"/>
                <w:bottom w:val="none" w:sz="0" w:space="0" w:color="auto"/>
                <w:right w:val="none" w:sz="0" w:space="0" w:color="auto"/>
              </w:divBdr>
            </w:div>
            <w:div w:id="1343968648">
              <w:marLeft w:val="0"/>
              <w:marRight w:val="0"/>
              <w:marTop w:val="0"/>
              <w:marBottom w:val="0"/>
              <w:divBdr>
                <w:top w:val="none" w:sz="0" w:space="0" w:color="auto"/>
                <w:left w:val="none" w:sz="0" w:space="0" w:color="auto"/>
                <w:bottom w:val="none" w:sz="0" w:space="0" w:color="auto"/>
                <w:right w:val="none" w:sz="0" w:space="0" w:color="auto"/>
              </w:divBdr>
            </w:div>
            <w:div w:id="1838567421">
              <w:marLeft w:val="0"/>
              <w:marRight w:val="0"/>
              <w:marTop w:val="0"/>
              <w:marBottom w:val="0"/>
              <w:divBdr>
                <w:top w:val="none" w:sz="0" w:space="0" w:color="auto"/>
                <w:left w:val="none" w:sz="0" w:space="0" w:color="auto"/>
                <w:bottom w:val="none" w:sz="0" w:space="0" w:color="auto"/>
                <w:right w:val="none" w:sz="0" w:space="0" w:color="auto"/>
              </w:divBdr>
            </w:div>
            <w:div w:id="1323967230">
              <w:marLeft w:val="0"/>
              <w:marRight w:val="0"/>
              <w:marTop w:val="0"/>
              <w:marBottom w:val="0"/>
              <w:divBdr>
                <w:top w:val="none" w:sz="0" w:space="0" w:color="auto"/>
                <w:left w:val="none" w:sz="0" w:space="0" w:color="auto"/>
                <w:bottom w:val="none" w:sz="0" w:space="0" w:color="auto"/>
                <w:right w:val="none" w:sz="0" w:space="0" w:color="auto"/>
              </w:divBdr>
            </w:div>
            <w:div w:id="46028591">
              <w:marLeft w:val="0"/>
              <w:marRight w:val="0"/>
              <w:marTop w:val="0"/>
              <w:marBottom w:val="0"/>
              <w:divBdr>
                <w:top w:val="none" w:sz="0" w:space="0" w:color="auto"/>
                <w:left w:val="none" w:sz="0" w:space="0" w:color="auto"/>
                <w:bottom w:val="none" w:sz="0" w:space="0" w:color="auto"/>
                <w:right w:val="none" w:sz="0" w:space="0" w:color="auto"/>
              </w:divBdr>
            </w:div>
            <w:div w:id="1469660852">
              <w:marLeft w:val="0"/>
              <w:marRight w:val="0"/>
              <w:marTop w:val="0"/>
              <w:marBottom w:val="0"/>
              <w:divBdr>
                <w:top w:val="none" w:sz="0" w:space="0" w:color="auto"/>
                <w:left w:val="none" w:sz="0" w:space="0" w:color="auto"/>
                <w:bottom w:val="none" w:sz="0" w:space="0" w:color="auto"/>
                <w:right w:val="none" w:sz="0" w:space="0" w:color="auto"/>
              </w:divBdr>
            </w:div>
            <w:div w:id="497502772">
              <w:marLeft w:val="0"/>
              <w:marRight w:val="0"/>
              <w:marTop w:val="0"/>
              <w:marBottom w:val="0"/>
              <w:divBdr>
                <w:top w:val="none" w:sz="0" w:space="0" w:color="auto"/>
                <w:left w:val="none" w:sz="0" w:space="0" w:color="auto"/>
                <w:bottom w:val="none" w:sz="0" w:space="0" w:color="auto"/>
                <w:right w:val="none" w:sz="0" w:space="0" w:color="auto"/>
              </w:divBdr>
            </w:div>
            <w:div w:id="1562908609">
              <w:marLeft w:val="0"/>
              <w:marRight w:val="0"/>
              <w:marTop w:val="0"/>
              <w:marBottom w:val="0"/>
              <w:divBdr>
                <w:top w:val="none" w:sz="0" w:space="0" w:color="auto"/>
                <w:left w:val="none" w:sz="0" w:space="0" w:color="auto"/>
                <w:bottom w:val="none" w:sz="0" w:space="0" w:color="auto"/>
                <w:right w:val="none" w:sz="0" w:space="0" w:color="auto"/>
              </w:divBdr>
            </w:div>
            <w:div w:id="1141769146">
              <w:marLeft w:val="0"/>
              <w:marRight w:val="0"/>
              <w:marTop w:val="0"/>
              <w:marBottom w:val="0"/>
              <w:divBdr>
                <w:top w:val="none" w:sz="0" w:space="0" w:color="auto"/>
                <w:left w:val="none" w:sz="0" w:space="0" w:color="auto"/>
                <w:bottom w:val="none" w:sz="0" w:space="0" w:color="auto"/>
                <w:right w:val="none" w:sz="0" w:space="0" w:color="auto"/>
              </w:divBdr>
            </w:div>
            <w:div w:id="275333766">
              <w:marLeft w:val="0"/>
              <w:marRight w:val="0"/>
              <w:marTop w:val="0"/>
              <w:marBottom w:val="0"/>
              <w:divBdr>
                <w:top w:val="none" w:sz="0" w:space="0" w:color="auto"/>
                <w:left w:val="none" w:sz="0" w:space="0" w:color="auto"/>
                <w:bottom w:val="none" w:sz="0" w:space="0" w:color="auto"/>
                <w:right w:val="none" w:sz="0" w:space="0" w:color="auto"/>
              </w:divBdr>
            </w:div>
            <w:div w:id="582296277">
              <w:marLeft w:val="0"/>
              <w:marRight w:val="0"/>
              <w:marTop w:val="0"/>
              <w:marBottom w:val="0"/>
              <w:divBdr>
                <w:top w:val="none" w:sz="0" w:space="0" w:color="auto"/>
                <w:left w:val="none" w:sz="0" w:space="0" w:color="auto"/>
                <w:bottom w:val="none" w:sz="0" w:space="0" w:color="auto"/>
                <w:right w:val="none" w:sz="0" w:space="0" w:color="auto"/>
              </w:divBdr>
            </w:div>
            <w:div w:id="1261522779">
              <w:marLeft w:val="0"/>
              <w:marRight w:val="0"/>
              <w:marTop w:val="0"/>
              <w:marBottom w:val="0"/>
              <w:divBdr>
                <w:top w:val="none" w:sz="0" w:space="0" w:color="auto"/>
                <w:left w:val="none" w:sz="0" w:space="0" w:color="auto"/>
                <w:bottom w:val="none" w:sz="0" w:space="0" w:color="auto"/>
                <w:right w:val="none" w:sz="0" w:space="0" w:color="auto"/>
              </w:divBdr>
            </w:div>
            <w:div w:id="5640424">
              <w:marLeft w:val="0"/>
              <w:marRight w:val="0"/>
              <w:marTop w:val="0"/>
              <w:marBottom w:val="0"/>
              <w:divBdr>
                <w:top w:val="none" w:sz="0" w:space="0" w:color="auto"/>
                <w:left w:val="none" w:sz="0" w:space="0" w:color="auto"/>
                <w:bottom w:val="none" w:sz="0" w:space="0" w:color="auto"/>
                <w:right w:val="none" w:sz="0" w:space="0" w:color="auto"/>
              </w:divBdr>
            </w:div>
            <w:div w:id="453450100">
              <w:marLeft w:val="0"/>
              <w:marRight w:val="0"/>
              <w:marTop w:val="0"/>
              <w:marBottom w:val="0"/>
              <w:divBdr>
                <w:top w:val="none" w:sz="0" w:space="0" w:color="auto"/>
                <w:left w:val="none" w:sz="0" w:space="0" w:color="auto"/>
                <w:bottom w:val="none" w:sz="0" w:space="0" w:color="auto"/>
                <w:right w:val="none" w:sz="0" w:space="0" w:color="auto"/>
              </w:divBdr>
            </w:div>
            <w:div w:id="1937395838">
              <w:marLeft w:val="0"/>
              <w:marRight w:val="0"/>
              <w:marTop w:val="0"/>
              <w:marBottom w:val="0"/>
              <w:divBdr>
                <w:top w:val="none" w:sz="0" w:space="0" w:color="auto"/>
                <w:left w:val="none" w:sz="0" w:space="0" w:color="auto"/>
                <w:bottom w:val="none" w:sz="0" w:space="0" w:color="auto"/>
                <w:right w:val="none" w:sz="0" w:space="0" w:color="auto"/>
              </w:divBdr>
            </w:div>
            <w:div w:id="471869498">
              <w:marLeft w:val="0"/>
              <w:marRight w:val="0"/>
              <w:marTop w:val="0"/>
              <w:marBottom w:val="0"/>
              <w:divBdr>
                <w:top w:val="none" w:sz="0" w:space="0" w:color="auto"/>
                <w:left w:val="none" w:sz="0" w:space="0" w:color="auto"/>
                <w:bottom w:val="none" w:sz="0" w:space="0" w:color="auto"/>
                <w:right w:val="none" w:sz="0" w:space="0" w:color="auto"/>
              </w:divBdr>
            </w:div>
            <w:div w:id="1037782069">
              <w:marLeft w:val="0"/>
              <w:marRight w:val="0"/>
              <w:marTop w:val="0"/>
              <w:marBottom w:val="0"/>
              <w:divBdr>
                <w:top w:val="none" w:sz="0" w:space="0" w:color="auto"/>
                <w:left w:val="none" w:sz="0" w:space="0" w:color="auto"/>
                <w:bottom w:val="none" w:sz="0" w:space="0" w:color="auto"/>
                <w:right w:val="none" w:sz="0" w:space="0" w:color="auto"/>
              </w:divBdr>
            </w:div>
            <w:div w:id="1049263915">
              <w:marLeft w:val="0"/>
              <w:marRight w:val="0"/>
              <w:marTop w:val="0"/>
              <w:marBottom w:val="0"/>
              <w:divBdr>
                <w:top w:val="none" w:sz="0" w:space="0" w:color="auto"/>
                <w:left w:val="none" w:sz="0" w:space="0" w:color="auto"/>
                <w:bottom w:val="none" w:sz="0" w:space="0" w:color="auto"/>
                <w:right w:val="none" w:sz="0" w:space="0" w:color="auto"/>
              </w:divBdr>
            </w:div>
            <w:div w:id="856848731">
              <w:marLeft w:val="0"/>
              <w:marRight w:val="0"/>
              <w:marTop w:val="0"/>
              <w:marBottom w:val="0"/>
              <w:divBdr>
                <w:top w:val="none" w:sz="0" w:space="0" w:color="auto"/>
                <w:left w:val="none" w:sz="0" w:space="0" w:color="auto"/>
                <w:bottom w:val="none" w:sz="0" w:space="0" w:color="auto"/>
                <w:right w:val="none" w:sz="0" w:space="0" w:color="auto"/>
              </w:divBdr>
            </w:div>
            <w:div w:id="917398680">
              <w:marLeft w:val="0"/>
              <w:marRight w:val="0"/>
              <w:marTop w:val="0"/>
              <w:marBottom w:val="0"/>
              <w:divBdr>
                <w:top w:val="none" w:sz="0" w:space="0" w:color="auto"/>
                <w:left w:val="none" w:sz="0" w:space="0" w:color="auto"/>
                <w:bottom w:val="none" w:sz="0" w:space="0" w:color="auto"/>
                <w:right w:val="none" w:sz="0" w:space="0" w:color="auto"/>
              </w:divBdr>
            </w:div>
            <w:div w:id="803307443">
              <w:marLeft w:val="0"/>
              <w:marRight w:val="0"/>
              <w:marTop w:val="0"/>
              <w:marBottom w:val="0"/>
              <w:divBdr>
                <w:top w:val="none" w:sz="0" w:space="0" w:color="auto"/>
                <w:left w:val="none" w:sz="0" w:space="0" w:color="auto"/>
                <w:bottom w:val="none" w:sz="0" w:space="0" w:color="auto"/>
                <w:right w:val="none" w:sz="0" w:space="0" w:color="auto"/>
              </w:divBdr>
            </w:div>
            <w:div w:id="801650725">
              <w:marLeft w:val="0"/>
              <w:marRight w:val="0"/>
              <w:marTop w:val="0"/>
              <w:marBottom w:val="0"/>
              <w:divBdr>
                <w:top w:val="none" w:sz="0" w:space="0" w:color="auto"/>
                <w:left w:val="none" w:sz="0" w:space="0" w:color="auto"/>
                <w:bottom w:val="none" w:sz="0" w:space="0" w:color="auto"/>
                <w:right w:val="none" w:sz="0" w:space="0" w:color="auto"/>
              </w:divBdr>
            </w:div>
            <w:div w:id="2045014918">
              <w:marLeft w:val="0"/>
              <w:marRight w:val="0"/>
              <w:marTop w:val="0"/>
              <w:marBottom w:val="0"/>
              <w:divBdr>
                <w:top w:val="none" w:sz="0" w:space="0" w:color="auto"/>
                <w:left w:val="none" w:sz="0" w:space="0" w:color="auto"/>
                <w:bottom w:val="none" w:sz="0" w:space="0" w:color="auto"/>
                <w:right w:val="none" w:sz="0" w:space="0" w:color="auto"/>
              </w:divBdr>
            </w:div>
            <w:div w:id="109516559">
              <w:marLeft w:val="0"/>
              <w:marRight w:val="0"/>
              <w:marTop w:val="0"/>
              <w:marBottom w:val="0"/>
              <w:divBdr>
                <w:top w:val="none" w:sz="0" w:space="0" w:color="auto"/>
                <w:left w:val="none" w:sz="0" w:space="0" w:color="auto"/>
                <w:bottom w:val="none" w:sz="0" w:space="0" w:color="auto"/>
                <w:right w:val="none" w:sz="0" w:space="0" w:color="auto"/>
              </w:divBdr>
            </w:div>
            <w:div w:id="630404328">
              <w:marLeft w:val="0"/>
              <w:marRight w:val="0"/>
              <w:marTop w:val="0"/>
              <w:marBottom w:val="0"/>
              <w:divBdr>
                <w:top w:val="none" w:sz="0" w:space="0" w:color="auto"/>
                <w:left w:val="none" w:sz="0" w:space="0" w:color="auto"/>
                <w:bottom w:val="none" w:sz="0" w:space="0" w:color="auto"/>
                <w:right w:val="none" w:sz="0" w:space="0" w:color="auto"/>
              </w:divBdr>
            </w:div>
            <w:div w:id="1043142119">
              <w:marLeft w:val="0"/>
              <w:marRight w:val="0"/>
              <w:marTop w:val="0"/>
              <w:marBottom w:val="0"/>
              <w:divBdr>
                <w:top w:val="none" w:sz="0" w:space="0" w:color="auto"/>
                <w:left w:val="none" w:sz="0" w:space="0" w:color="auto"/>
                <w:bottom w:val="none" w:sz="0" w:space="0" w:color="auto"/>
                <w:right w:val="none" w:sz="0" w:space="0" w:color="auto"/>
              </w:divBdr>
            </w:div>
            <w:div w:id="1573392791">
              <w:marLeft w:val="0"/>
              <w:marRight w:val="0"/>
              <w:marTop w:val="0"/>
              <w:marBottom w:val="0"/>
              <w:divBdr>
                <w:top w:val="none" w:sz="0" w:space="0" w:color="auto"/>
                <w:left w:val="none" w:sz="0" w:space="0" w:color="auto"/>
                <w:bottom w:val="none" w:sz="0" w:space="0" w:color="auto"/>
                <w:right w:val="none" w:sz="0" w:space="0" w:color="auto"/>
              </w:divBdr>
            </w:div>
            <w:div w:id="1783918088">
              <w:marLeft w:val="0"/>
              <w:marRight w:val="0"/>
              <w:marTop w:val="0"/>
              <w:marBottom w:val="0"/>
              <w:divBdr>
                <w:top w:val="none" w:sz="0" w:space="0" w:color="auto"/>
                <w:left w:val="none" w:sz="0" w:space="0" w:color="auto"/>
                <w:bottom w:val="none" w:sz="0" w:space="0" w:color="auto"/>
                <w:right w:val="none" w:sz="0" w:space="0" w:color="auto"/>
              </w:divBdr>
            </w:div>
            <w:div w:id="1683972739">
              <w:marLeft w:val="0"/>
              <w:marRight w:val="0"/>
              <w:marTop w:val="0"/>
              <w:marBottom w:val="0"/>
              <w:divBdr>
                <w:top w:val="none" w:sz="0" w:space="0" w:color="auto"/>
                <w:left w:val="none" w:sz="0" w:space="0" w:color="auto"/>
                <w:bottom w:val="none" w:sz="0" w:space="0" w:color="auto"/>
                <w:right w:val="none" w:sz="0" w:space="0" w:color="auto"/>
              </w:divBdr>
            </w:div>
            <w:div w:id="1908152851">
              <w:marLeft w:val="0"/>
              <w:marRight w:val="0"/>
              <w:marTop w:val="0"/>
              <w:marBottom w:val="0"/>
              <w:divBdr>
                <w:top w:val="none" w:sz="0" w:space="0" w:color="auto"/>
                <w:left w:val="none" w:sz="0" w:space="0" w:color="auto"/>
                <w:bottom w:val="none" w:sz="0" w:space="0" w:color="auto"/>
                <w:right w:val="none" w:sz="0" w:space="0" w:color="auto"/>
              </w:divBdr>
            </w:div>
            <w:div w:id="1451316704">
              <w:marLeft w:val="0"/>
              <w:marRight w:val="0"/>
              <w:marTop w:val="0"/>
              <w:marBottom w:val="0"/>
              <w:divBdr>
                <w:top w:val="none" w:sz="0" w:space="0" w:color="auto"/>
                <w:left w:val="none" w:sz="0" w:space="0" w:color="auto"/>
                <w:bottom w:val="none" w:sz="0" w:space="0" w:color="auto"/>
                <w:right w:val="none" w:sz="0" w:space="0" w:color="auto"/>
              </w:divBdr>
            </w:div>
            <w:div w:id="467479321">
              <w:marLeft w:val="0"/>
              <w:marRight w:val="0"/>
              <w:marTop w:val="0"/>
              <w:marBottom w:val="0"/>
              <w:divBdr>
                <w:top w:val="none" w:sz="0" w:space="0" w:color="auto"/>
                <w:left w:val="none" w:sz="0" w:space="0" w:color="auto"/>
                <w:bottom w:val="none" w:sz="0" w:space="0" w:color="auto"/>
                <w:right w:val="none" w:sz="0" w:space="0" w:color="auto"/>
              </w:divBdr>
            </w:div>
            <w:div w:id="1884361964">
              <w:marLeft w:val="0"/>
              <w:marRight w:val="0"/>
              <w:marTop w:val="0"/>
              <w:marBottom w:val="0"/>
              <w:divBdr>
                <w:top w:val="none" w:sz="0" w:space="0" w:color="auto"/>
                <w:left w:val="none" w:sz="0" w:space="0" w:color="auto"/>
                <w:bottom w:val="none" w:sz="0" w:space="0" w:color="auto"/>
                <w:right w:val="none" w:sz="0" w:space="0" w:color="auto"/>
              </w:divBdr>
            </w:div>
            <w:div w:id="507914557">
              <w:marLeft w:val="0"/>
              <w:marRight w:val="0"/>
              <w:marTop w:val="0"/>
              <w:marBottom w:val="0"/>
              <w:divBdr>
                <w:top w:val="none" w:sz="0" w:space="0" w:color="auto"/>
                <w:left w:val="none" w:sz="0" w:space="0" w:color="auto"/>
                <w:bottom w:val="none" w:sz="0" w:space="0" w:color="auto"/>
                <w:right w:val="none" w:sz="0" w:space="0" w:color="auto"/>
              </w:divBdr>
            </w:div>
            <w:div w:id="567962985">
              <w:marLeft w:val="0"/>
              <w:marRight w:val="0"/>
              <w:marTop w:val="0"/>
              <w:marBottom w:val="0"/>
              <w:divBdr>
                <w:top w:val="none" w:sz="0" w:space="0" w:color="auto"/>
                <w:left w:val="none" w:sz="0" w:space="0" w:color="auto"/>
                <w:bottom w:val="none" w:sz="0" w:space="0" w:color="auto"/>
                <w:right w:val="none" w:sz="0" w:space="0" w:color="auto"/>
              </w:divBdr>
            </w:div>
            <w:div w:id="35394122">
              <w:marLeft w:val="0"/>
              <w:marRight w:val="0"/>
              <w:marTop w:val="0"/>
              <w:marBottom w:val="0"/>
              <w:divBdr>
                <w:top w:val="none" w:sz="0" w:space="0" w:color="auto"/>
                <w:left w:val="none" w:sz="0" w:space="0" w:color="auto"/>
                <w:bottom w:val="none" w:sz="0" w:space="0" w:color="auto"/>
                <w:right w:val="none" w:sz="0" w:space="0" w:color="auto"/>
              </w:divBdr>
            </w:div>
            <w:div w:id="812912416">
              <w:marLeft w:val="0"/>
              <w:marRight w:val="0"/>
              <w:marTop w:val="0"/>
              <w:marBottom w:val="0"/>
              <w:divBdr>
                <w:top w:val="none" w:sz="0" w:space="0" w:color="auto"/>
                <w:left w:val="none" w:sz="0" w:space="0" w:color="auto"/>
                <w:bottom w:val="none" w:sz="0" w:space="0" w:color="auto"/>
                <w:right w:val="none" w:sz="0" w:space="0" w:color="auto"/>
              </w:divBdr>
            </w:div>
            <w:div w:id="1505314453">
              <w:marLeft w:val="0"/>
              <w:marRight w:val="0"/>
              <w:marTop w:val="0"/>
              <w:marBottom w:val="0"/>
              <w:divBdr>
                <w:top w:val="none" w:sz="0" w:space="0" w:color="auto"/>
                <w:left w:val="none" w:sz="0" w:space="0" w:color="auto"/>
                <w:bottom w:val="none" w:sz="0" w:space="0" w:color="auto"/>
                <w:right w:val="none" w:sz="0" w:space="0" w:color="auto"/>
              </w:divBdr>
            </w:div>
            <w:div w:id="1294018833">
              <w:marLeft w:val="0"/>
              <w:marRight w:val="0"/>
              <w:marTop w:val="0"/>
              <w:marBottom w:val="0"/>
              <w:divBdr>
                <w:top w:val="none" w:sz="0" w:space="0" w:color="auto"/>
                <w:left w:val="none" w:sz="0" w:space="0" w:color="auto"/>
                <w:bottom w:val="none" w:sz="0" w:space="0" w:color="auto"/>
                <w:right w:val="none" w:sz="0" w:space="0" w:color="auto"/>
              </w:divBdr>
            </w:div>
            <w:div w:id="141889945">
              <w:marLeft w:val="0"/>
              <w:marRight w:val="0"/>
              <w:marTop w:val="0"/>
              <w:marBottom w:val="0"/>
              <w:divBdr>
                <w:top w:val="none" w:sz="0" w:space="0" w:color="auto"/>
                <w:left w:val="none" w:sz="0" w:space="0" w:color="auto"/>
                <w:bottom w:val="none" w:sz="0" w:space="0" w:color="auto"/>
                <w:right w:val="none" w:sz="0" w:space="0" w:color="auto"/>
              </w:divBdr>
            </w:div>
            <w:div w:id="530725994">
              <w:marLeft w:val="0"/>
              <w:marRight w:val="0"/>
              <w:marTop w:val="0"/>
              <w:marBottom w:val="0"/>
              <w:divBdr>
                <w:top w:val="none" w:sz="0" w:space="0" w:color="auto"/>
                <w:left w:val="none" w:sz="0" w:space="0" w:color="auto"/>
                <w:bottom w:val="none" w:sz="0" w:space="0" w:color="auto"/>
                <w:right w:val="none" w:sz="0" w:space="0" w:color="auto"/>
              </w:divBdr>
            </w:div>
            <w:div w:id="983512649">
              <w:marLeft w:val="0"/>
              <w:marRight w:val="0"/>
              <w:marTop w:val="0"/>
              <w:marBottom w:val="0"/>
              <w:divBdr>
                <w:top w:val="none" w:sz="0" w:space="0" w:color="auto"/>
                <w:left w:val="none" w:sz="0" w:space="0" w:color="auto"/>
                <w:bottom w:val="none" w:sz="0" w:space="0" w:color="auto"/>
                <w:right w:val="none" w:sz="0" w:space="0" w:color="auto"/>
              </w:divBdr>
            </w:div>
            <w:div w:id="963274574">
              <w:marLeft w:val="0"/>
              <w:marRight w:val="0"/>
              <w:marTop w:val="0"/>
              <w:marBottom w:val="0"/>
              <w:divBdr>
                <w:top w:val="none" w:sz="0" w:space="0" w:color="auto"/>
                <w:left w:val="none" w:sz="0" w:space="0" w:color="auto"/>
                <w:bottom w:val="none" w:sz="0" w:space="0" w:color="auto"/>
                <w:right w:val="none" w:sz="0" w:space="0" w:color="auto"/>
              </w:divBdr>
            </w:div>
            <w:div w:id="1139422096">
              <w:marLeft w:val="0"/>
              <w:marRight w:val="0"/>
              <w:marTop w:val="0"/>
              <w:marBottom w:val="0"/>
              <w:divBdr>
                <w:top w:val="none" w:sz="0" w:space="0" w:color="auto"/>
                <w:left w:val="none" w:sz="0" w:space="0" w:color="auto"/>
                <w:bottom w:val="none" w:sz="0" w:space="0" w:color="auto"/>
                <w:right w:val="none" w:sz="0" w:space="0" w:color="auto"/>
              </w:divBdr>
            </w:div>
            <w:div w:id="789082031">
              <w:marLeft w:val="0"/>
              <w:marRight w:val="0"/>
              <w:marTop w:val="0"/>
              <w:marBottom w:val="0"/>
              <w:divBdr>
                <w:top w:val="none" w:sz="0" w:space="0" w:color="auto"/>
                <w:left w:val="none" w:sz="0" w:space="0" w:color="auto"/>
                <w:bottom w:val="none" w:sz="0" w:space="0" w:color="auto"/>
                <w:right w:val="none" w:sz="0" w:space="0" w:color="auto"/>
              </w:divBdr>
            </w:div>
            <w:div w:id="596253148">
              <w:marLeft w:val="0"/>
              <w:marRight w:val="0"/>
              <w:marTop w:val="0"/>
              <w:marBottom w:val="0"/>
              <w:divBdr>
                <w:top w:val="none" w:sz="0" w:space="0" w:color="auto"/>
                <w:left w:val="none" w:sz="0" w:space="0" w:color="auto"/>
                <w:bottom w:val="none" w:sz="0" w:space="0" w:color="auto"/>
                <w:right w:val="none" w:sz="0" w:space="0" w:color="auto"/>
              </w:divBdr>
            </w:div>
            <w:div w:id="573509556">
              <w:marLeft w:val="0"/>
              <w:marRight w:val="0"/>
              <w:marTop w:val="0"/>
              <w:marBottom w:val="0"/>
              <w:divBdr>
                <w:top w:val="none" w:sz="0" w:space="0" w:color="auto"/>
                <w:left w:val="none" w:sz="0" w:space="0" w:color="auto"/>
                <w:bottom w:val="none" w:sz="0" w:space="0" w:color="auto"/>
                <w:right w:val="none" w:sz="0" w:space="0" w:color="auto"/>
              </w:divBdr>
            </w:div>
            <w:div w:id="100419809">
              <w:marLeft w:val="0"/>
              <w:marRight w:val="0"/>
              <w:marTop w:val="0"/>
              <w:marBottom w:val="0"/>
              <w:divBdr>
                <w:top w:val="none" w:sz="0" w:space="0" w:color="auto"/>
                <w:left w:val="none" w:sz="0" w:space="0" w:color="auto"/>
                <w:bottom w:val="none" w:sz="0" w:space="0" w:color="auto"/>
                <w:right w:val="none" w:sz="0" w:space="0" w:color="auto"/>
              </w:divBdr>
            </w:div>
            <w:div w:id="6953243">
              <w:marLeft w:val="0"/>
              <w:marRight w:val="0"/>
              <w:marTop w:val="0"/>
              <w:marBottom w:val="0"/>
              <w:divBdr>
                <w:top w:val="none" w:sz="0" w:space="0" w:color="auto"/>
                <w:left w:val="none" w:sz="0" w:space="0" w:color="auto"/>
                <w:bottom w:val="none" w:sz="0" w:space="0" w:color="auto"/>
                <w:right w:val="none" w:sz="0" w:space="0" w:color="auto"/>
              </w:divBdr>
            </w:div>
            <w:div w:id="724522046">
              <w:marLeft w:val="0"/>
              <w:marRight w:val="0"/>
              <w:marTop w:val="0"/>
              <w:marBottom w:val="0"/>
              <w:divBdr>
                <w:top w:val="none" w:sz="0" w:space="0" w:color="auto"/>
                <w:left w:val="none" w:sz="0" w:space="0" w:color="auto"/>
                <w:bottom w:val="none" w:sz="0" w:space="0" w:color="auto"/>
                <w:right w:val="none" w:sz="0" w:space="0" w:color="auto"/>
              </w:divBdr>
            </w:div>
            <w:div w:id="27030832">
              <w:marLeft w:val="0"/>
              <w:marRight w:val="0"/>
              <w:marTop w:val="0"/>
              <w:marBottom w:val="0"/>
              <w:divBdr>
                <w:top w:val="none" w:sz="0" w:space="0" w:color="auto"/>
                <w:left w:val="none" w:sz="0" w:space="0" w:color="auto"/>
                <w:bottom w:val="none" w:sz="0" w:space="0" w:color="auto"/>
                <w:right w:val="none" w:sz="0" w:space="0" w:color="auto"/>
              </w:divBdr>
            </w:div>
            <w:div w:id="1602683706">
              <w:marLeft w:val="0"/>
              <w:marRight w:val="0"/>
              <w:marTop w:val="0"/>
              <w:marBottom w:val="0"/>
              <w:divBdr>
                <w:top w:val="none" w:sz="0" w:space="0" w:color="auto"/>
                <w:left w:val="none" w:sz="0" w:space="0" w:color="auto"/>
                <w:bottom w:val="none" w:sz="0" w:space="0" w:color="auto"/>
                <w:right w:val="none" w:sz="0" w:space="0" w:color="auto"/>
              </w:divBdr>
            </w:div>
            <w:div w:id="1576894010">
              <w:marLeft w:val="0"/>
              <w:marRight w:val="0"/>
              <w:marTop w:val="0"/>
              <w:marBottom w:val="0"/>
              <w:divBdr>
                <w:top w:val="none" w:sz="0" w:space="0" w:color="auto"/>
                <w:left w:val="none" w:sz="0" w:space="0" w:color="auto"/>
                <w:bottom w:val="none" w:sz="0" w:space="0" w:color="auto"/>
                <w:right w:val="none" w:sz="0" w:space="0" w:color="auto"/>
              </w:divBdr>
            </w:div>
            <w:div w:id="319583555">
              <w:marLeft w:val="0"/>
              <w:marRight w:val="0"/>
              <w:marTop w:val="0"/>
              <w:marBottom w:val="0"/>
              <w:divBdr>
                <w:top w:val="none" w:sz="0" w:space="0" w:color="auto"/>
                <w:left w:val="none" w:sz="0" w:space="0" w:color="auto"/>
                <w:bottom w:val="none" w:sz="0" w:space="0" w:color="auto"/>
                <w:right w:val="none" w:sz="0" w:space="0" w:color="auto"/>
              </w:divBdr>
            </w:div>
            <w:div w:id="1161655713">
              <w:marLeft w:val="0"/>
              <w:marRight w:val="0"/>
              <w:marTop w:val="0"/>
              <w:marBottom w:val="0"/>
              <w:divBdr>
                <w:top w:val="none" w:sz="0" w:space="0" w:color="auto"/>
                <w:left w:val="none" w:sz="0" w:space="0" w:color="auto"/>
                <w:bottom w:val="none" w:sz="0" w:space="0" w:color="auto"/>
                <w:right w:val="none" w:sz="0" w:space="0" w:color="auto"/>
              </w:divBdr>
            </w:div>
            <w:div w:id="1575503645">
              <w:marLeft w:val="0"/>
              <w:marRight w:val="0"/>
              <w:marTop w:val="0"/>
              <w:marBottom w:val="0"/>
              <w:divBdr>
                <w:top w:val="none" w:sz="0" w:space="0" w:color="auto"/>
                <w:left w:val="none" w:sz="0" w:space="0" w:color="auto"/>
                <w:bottom w:val="none" w:sz="0" w:space="0" w:color="auto"/>
                <w:right w:val="none" w:sz="0" w:space="0" w:color="auto"/>
              </w:divBdr>
            </w:div>
            <w:div w:id="1308365846">
              <w:marLeft w:val="0"/>
              <w:marRight w:val="0"/>
              <w:marTop w:val="0"/>
              <w:marBottom w:val="0"/>
              <w:divBdr>
                <w:top w:val="none" w:sz="0" w:space="0" w:color="auto"/>
                <w:left w:val="none" w:sz="0" w:space="0" w:color="auto"/>
                <w:bottom w:val="none" w:sz="0" w:space="0" w:color="auto"/>
                <w:right w:val="none" w:sz="0" w:space="0" w:color="auto"/>
              </w:divBdr>
            </w:div>
            <w:div w:id="814101999">
              <w:marLeft w:val="0"/>
              <w:marRight w:val="0"/>
              <w:marTop w:val="0"/>
              <w:marBottom w:val="0"/>
              <w:divBdr>
                <w:top w:val="none" w:sz="0" w:space="0" w:color="auto"/>
                <w:left w:val="none" w:sz="0" w:space="0" w:color="auto"/>
                <w:bottom w:val="none" w:sz="0" w:space="0" w:color="auto"/>
                <w:right w:val="none" w:sz="0" w:space="0" w:color="auto"/>
              </w:divBdr>
            </w:div>
            <w:div w:id="699747778">
              <w:marLeft w:val="0"/>
              <w:marRight w:val="0"/>
              <w:marTop w:val="0"/>
              <w:marBottom w:val="0"/>
              <w:divBdr>
                <w:top w:val="none" w:sz="0" w:space="0" w:color="auto"/>
                <w:left w:val="none" w:sz="0" w:space="0" w:color="auto"/>
                <w:bottom w:val="none" w:sz="0" w:space="0" w:color="auto"/>
                <w:right w:val="none" w:sz="0" w:space="0" w:color="auto"/>
              </w:divBdr>
            </w:div>
            <w:div w:id="615870173">
              <w:marLeft w:val="0"/>
              <w:marRight w:val="0"/>
              <w:marTop w:val="0"/>
              <w:marBottom w:val="0"/>
              <w:divBdr>
                <w:top w:val="none" w:sz="0" w:space="0" w:color="auto"/>
                <w:left w:val="none" w:sz="0" w:space="0" w:color="auto"/>
                <w:bottom w:val="none" w:sz="0" w:space="0" w:color="auto"/>
                <w:right w:val="none" w:sz="0" w:space="0" w:color="auto"/>
              </w:divBdr>
            </w:div>
            <w:div w:id="1347100027">
              <w:marLeft w:val="0"/>
              <w:marRight w:val="0"/>
              <w:marTop w:val="0"/>
              <w:marBottom w:val="0"/>
              <w:divBdr>
                <w:top w:val="none" w:sz="0" w:space="0" w:color="auto"/>
                <w:left w:val="none" w:sz="0" w:space="0" w:color="auto"/>
                <w:bottom w:val="none" w:sz="0" w:space="0" w:color="auto"/>
                <w:right w:val="none" w:sz="0" w:space="0" w:color="auto"/>
              </w:divBdr>
            </w:div>
            <w:div w:id="393552876">
              <w:marLeft w:val="0"/>
              <w:marRight w:val="0"/>
              <w:marTop w:val="0"/>
              <w:marBottom w:val="0"/>
              <w:divBdr>
                <w:top w:val="none" w:sz="0" w:space="0" w:color="auto"/>
                <w:left w:val="none" w:sz="0" w:space="0" w:color="auto"/>
                <w:bottom w:val="none" w:sz="0" w:space="0" w:color="auto"/>
                <w:right w:val="none" w:sz="0" w:space="0" w:color="auto"/>
              </w:divBdr>
            </w:div>
            <w:div w:id="691225294">
              <w:marLeft w:val="0"/>
              <w:marRight w:val="0"/>
              <w:marTop w:val="0"/>
              <w:marBottom w:val="0"/>
              <w:divBdr>
                <w:top w:val="none" w:sz="0" w:space="0" w:color="auto"/>
                <w:left w:val="none" w:sz="0" w:space="0" w:color="auto"/>
                <w:bottom w:val="none" w:sz="0" w:space="0" w:color="auto"/>
                <w:right w:val="none" w:sz="0" w:space="0" w:color="auto"/>
              </w:divBdr>
            </w:div>
            <w:div w:id="1722897401">
              <w:marLeft w:val="0"/>
              <w:marRight w:val="0"/>
              <w:marTop w:val="0"/>
              <w:marBottom w:val="0"/>
              <w:divBdr>
                <w:top w:val="none" w:sz="0" w:space="0" w:color="auto"/>
                <w:left w:val="none" w:sz="0" w:space="0" w:color="auto"/>
                <w:bottom w:val="none" w:sz="0" w:space="0" w:color="auto"/>
                <w:right w:val="none" w:sz="0" w:space="0" w:color="auto"/>
              </w:divBdr>
            </w:div>
            <w:div w:id="633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2022-12-30T11:24:00Z</dcterms:created>
  <dcterms:modified xsi:type="dcterms:W3CDTF">2022-12-30T11:24:00Z</dcterms:modified>
</cp:coreProperties>
</file>