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929D6" w14:textId="77777777" w:rsidR="005C1F94" w:rsidRDefault="005C1F94" w:rsidP="005C1F94">
      <w:pPr>
        <w:pStyle w:val="a3"/>
        <w:jc w:val="center"/>
      </w:pPr>
      <w:r>
        <w:rPr>
          <w:rStyle w:val="a4"/>
        </w:rPr>
        <w:t>Контрольно-счетная палата  МО «Няндомский муниципальный район»</w:t>
      </w:r>
    </w:p>
    <w:p w14:paraId="7926ED93" w14:textId="77777777" w:rsidR="005C1F94" w:rsidRDefault="005C1F94" w:rsidP="005C1F94">
      <w:pPr>
        <w:pStyle w:val="a5"/>
        <w:jc w:val="center"/>
      </w:pPr>
      <w:r>
        <w:t> </w:t>
      </w:r>
    </w:p>
    <w:p w14:paraId="657523E6" w14:textId="77777777" w:rsidR="005C1F94" w:rsidRDefault="005C1F94" w:rsidP="005C1F94">
      <w:pPr>
        <w:pStyle w:val="a5"/>
        <w:jc w:val="center"/>
      </w:pPr>
      <w:r>
        <w:t>164200, г.Няндома, Архангельской обл., ул.60 лет Октября, д.13, тел.(факс) (81838) 6-25-95</w:t>
      </w:r>
    </w:p>
    <w:p w14:paraId="59EF265D" w14:textId="77777777" w:rsidR="005C1F94" w:rsidRDefault="005C1F94" w:rsidP="005C1F94">
      <w:pPr>
        <w:pStyle w:val="a5"/>
        <w:jc w:val="center"/>
      </w:pPr>
      <w:r>
        <w:t>kso.nyand@yandex.ru</w:t>
      </w:r>
    </w:p>
    <w:p w14:paraId="469FA8A2" w14:textId="77777777" w:rsidR="005C1F94" w:rsidRDefault="005C1F94" w:rsidP="005C1F94">
      <w:pPr>
        <w:pStyle w:val="a5"/>
        <w:jc w:val="center"/>
      </w:pPr>
      <w:r>
        <w:rPr>
          <w:rStyle w:val="a4"/>
        </w:rPr>
        <w:t> </w:t>
      </w:r>
    </w:p>
    <w:p w14:paraId="76152970" w14:textId="77777777" w:rsidR="005C1F94" w:rsidRDefault="005C1F94" w:rsidP="005C1F94">
      <w:pPr>
        <w:pStyle w:val="a5"/>
        <w:jc w:val="center"/>
      </w:pPr>
      <w:r>
        <w:t>ЗАКЛЮЧЕНИЕ</w:t>
      </w:r>
    </w:p>
    <w:p w14:paraId="24E39EAE" w14:textId="77777777" w:rsidR="005C1F94" w:rsidRDefault="005C1F94" w:rsidP="005C1F94">
      <w:pPr>
        <w:pStyle w:val="a5"/>
        <w:jc w:val="center"/>
      </w:pPr>
      <w:r>
        <w:t>на проект решения муниципального Совета МО «Няндомское»</w:t>
      </w:r>
    </w:p>
    <w:p w14:paraId="4B4B4FC1" w14:textId="77777777" w:rsidR="005C1F94" w:rsidRDefault="005C1F94" w:rsidP="005C1F94">
      <w:pPr>
        <w:pStyle w:val="a5"/>
        <w:jc w:val="center"/>
      </w:pPr>
      <w:r>
        <w:t>«О внесении изменений и дополнений в решение муниципального Совета МО «Няндомское» от 24.12.2018 №122 «О бюджете МО «Няндомское» на 2019 год и плановый период 2020 и 2021 годов»</w:t>
      </w:r>
    </w:p>
    <w:p w14:paraId="233F7116" w14:textId="77777777" w:rsidR="005C1F94" w:rsidRDefault="005C1F94" w:rsidP="005C1F94">
      <w:pPr>
        <w:pStyle w:val="a5"/>
      </w:pPr>
      <w:r>
        <w:t> </w:t>
      </w:r>
    </w:p>
    <w:p w14:paraId="53E227E4" w14:textId="77777777" w:rsidR="005C1F94" w:rsidRDefault="005C1F94" w:rsidP="005C1F94">
      <w:pPr>
        <w:pStyle w:val="a5"/>
      </w:pPr>
      <w:r>
        <w:t>Контрольно-счетной палатой МО «Няндомский муниципальный район» в соответствии с требованиями Бюджетного кодекса РФ, Положением «О бюджетном процессе в муниципальном образовании «Няндомское» подготовлено настоящее заключение.</w:t>
      </w:r>
    </w:p>
    <w:p w14:paraId="262139EF" w14:textId="77777777" w:rsidR="005C1F94" w:rsidRDefault="005C1F94" w:rsidP="005C1F94">
      <w:pPr>
        <w:pStyle w:val="a5"/>
      </w:pPr>
      <w:r>
        <w:t>При подготовке Заключения на проект решения Контрольно-счетная палата анализировала данный проект с точки зрения:</w:t>
      </w:r>
    </w:p>
    <w:p w14:paraId="63B85313" w14:textId="77777777" w:rsidR="005C1F94" w:rsidRDefault="005C1F94" w:rsidP="005C1F94">
      <w:pPr>
        <w:pStyle w:val="a5"/>
      </w:pPr>
      <w:r>
        <w:t>- соответствия действующему бюджетному законодательству;</w:t>
      </w:r>
    </w:p>
    <w:p w14:paraId="3157E428" w14:textId="77777777" w:rsidR="005C1F94" w:rsidRDefault="005C1F94" w:rsidP="005C1F94">
      <w:pPr>
        <w:pStyle w:val="a5"/>
      </w:pPr>
      <w:r>
        <w:t>- реалистичности и наличия должного обоснования вносимых изменений;</w:t>
      </w:r>
    </w:p>
    <w:p w14:paraId="13D8ADB9" w14:textId="77777777" w:rsidR="005C1F94" w:rsidRDefault="005C1F94" w:rsidP="005C1F94">
      <w:pPr>
        <w:pStyle w:val="a5"/>
      </w:pPr>
      <w:r>
        <w:t>- целесообразности внесения изменений.</w:t>
      </w:r>
    </w:p>
    <w:p w14:paraId="7A8D47DA" w14:textId="77777777" w:rsidR="005C1F94" w:rsidRDefault="005C1F94" w:rsidP="005C1F94">
      <w:pPr>
        <w:pStyle w:val="a5"/>
      </w:pPr>
      <w:r>
        <w:t>Проект решения «О внесении изменений и дополнений в решение муниципального Совета МО «Няндомское» от 24.12.2018 №122 «О бюджете МО «Няндомское» на 2019 год и плановый период 2020 и 2021 годов» представлен муниципальным Советом МО «Няндомское» в Контрольно-счетную палату МО «Няндомский муниципальный район» 13.06.2019.</w:t>
      </w:r>
    </w:p>
    <w:p w14:paraId="190A7880" w14:textId="77777777" w:rsidR="005C1F94" w:rsidRDefault="005C1F94" w:rsidP="005C1F94">
      <w:pPr>
        <w:pStyle w:val="a5"/>
      </w:pPr>
      <w:r>
        <w:t>В предлагаемом проекте решения изменяются доходная и расходная часть бюджета МО «Няндомское».</w:t>
      </w:r>
    </w:p>
    <w:p w14:paraId="41BD752E" w14:textId="77777777" w:rsidR="005C1F94" w:rsidRDefault="005C1F94" w:rsidP="005C1F94">
      <w:pPr>
        <w:pStyle w:val="a5"/>
      </w:pPr>
      <w:r>
        <w:t>1. Согласно представленному проекту решения доходы предлагается установить в сумме 146219,2 тыс.руб., что по сравнению с объёмом доходов бюджета, принятым решением муниципального Совета от 24.12.2018 №122 «О бюджете МО «Няндомское» на 2019 год и плановый период 2020 и 2021 годов» (114723,4 тыс.руб.), больше на 31495,8 тыс.руб., по сравнению с объемом доходов в редакции решения от 24.04.2019 №131 (128848,2 тыс.руб.) больше на 17371,0 тыс.руб.</w:t>
      </w:r>
    </w:p>
    <w:p w14:paraId="1C4545C6" w14:textId="77777777" w:rsidR="005C1F94" w:rsidRDefault="005C1F94" w:rsidP="005C1F94">
      <w:pPr>
        <w:pStyle w:val="a5"/>
      </w:pPr>
      <w:r>
        <w:t>1.1. На основании уведомлений из бюджета МО «Няндомский муниципальный район» предлагается увеличить сумму доходов на 17361,0 тыс.руб., в том числе:</w:t>
      </w:r>
    </w:p>
    <w:p w14:paraId="28926B2A" w14:textId="77777777" w:rsidR="005C1F94" w:rsidRDefault="005C1F94" w:rsidP="005C1F94">
      <w:pPr>
        <w:pStyle w:val="a5"/>
      </w:pPr>
      <w:r>
        <w:lastRenderedPageBreak/>
        <w:t>- увеличение ассигнований Управлению строительства, архитектуры и ЖКХ администрации МО «Няндомский муниципальный район» на 17754,6 тыс.руб. на реализацию мероприятий по ремонту автомобильных дорог общего пользования местного значения, в том числе 15800,0 тыс.руб. за счет средств областного бюджета и 1954,6 тыс.руб. за счет средств софинансирования местного бюджета;</w:t>
      </w:r>
    </w:p>
    <w:p w14:paraId="1425E082" w14:textId="77777777" w:rsidR="005C1F94" w:rsidRDefault="005C1F94" w:rsidP="005C1F94">
      <w:pPr>
        <w:pStyle w:val="a5"/>
      </w:pPr>
      <w:r>
        <w:t>- сокращение ассигнований администрации МО «Няндомский муниципальный район» на 393,6 тыс.руб. на поддержку территориального общественного самоуправления по итогам конкурса проектов ТОС.</w:t>
      </w:r>
    </w:p>
    <w:p w14:paraId="0C22A230" w14:textId="77777777" w:rsidR="005C1F94" w:rsidRDefault="005C1F94" w:rsidP="005C1F94">
      <w:pPr>
        <w:pStyle w:val="a5"/>
      </w:pPr>
      <w:r>
        <w:t>1.2. На основании заключенного договора пожертвования  в рамках исполнения условий предоставления бюджетных средств на обустройство площадки для приема нормативов ВФСК «ГТО», обустройства скейт-площадки предлагается увеличение доходной части бюджета городского поселения за счет средств пожертвований в сумме 10,0 тыс.руб.</w:t>
      </w:r>
    </w:p>
    <w:p w14:paraId="27B4BF71" w14:textId="77777777" w:rsidR="005C1F94" w:rsidRDefault="005C1F94" w:rsidP="005C1F94">
      <w:pPr>
        <w:pStyle w:val="a5"/>
      </w:pPr>
      <w:r>
        <w:t>2. В проекте решения в целом расходы предлагается установить в сумме 153712,2 тыс.руб., что по сравнению с объёмом расходов бюджета, принятым решением муниципального Совета от 24.12.2018 №122 «О бюджете МО «Няндомское» на 2019 год и плановый период 2020 и 2021 годов» (115073,0 тыс.руб.), больше на 38639,2 тыс.руб., по сравнению с объемом расходов в редакции решения от 24.04.2019 №131 (136341,2 тыс.руб.) больше на 17371,0 тыс.руб.</w:t>
      </w:r>
    </w:p>
    <w:p w14:paraId="5C2107C6" w14:textId="77777777" w:rsidR="005C1F94" w:rsidRDefault="005C1F94" w:rsidP="005C1F94">
      <w:pPr>
        <w:pStyle w:val="a5"/>
      </w:pPr>
      <w:r>
        <w:t>2.1. В связи с поступлением средств из бюджета МО «Няндомский муниципальный район» предлагается увеличить сумму расходов на 17361,0 тыс.руб., в том числе:</w:t>
      </w:r>
    </w:p>
    <w:p w14:paraId="7A3419D5" w14:textId="77777777" w:rsidR="005C1F94" w:rsidRDefault="005C1F94" w:rsidP="005C1F94">
      <w:pPr>
        <w:pStyle w:val="a5"/>
      </w:pPr>
      <w:r>
        <w:t>- увеличение на сумму 17754,6 тыс.руб. на реализацию мероприятий по ремонту автомобильных дорог общего пользования местного значения;</w:t>
      </w:r>
    </w:p>
    <w:p w14:paraId="3BCFF797" w14:textId="77777777" w:rsidR="005C1F94" w:rsidRDefault="005C1F94" w:rsidP="005C1F94">
      <w:pPr>
        <w:pStyle w:val="a5"/>
      </w:pPr>
      <w:r>
        <w:t>- сокращение на сумму 393,6 тыс.руб. на поддержку территориального общественного самоуправления по итогам конкурса проектов ТОС.</w:t>
      </w:r>
    </w:p>
    <w:p w14:paraId="345A3565" w14:textId="77777777" w:rsidR="005C1F94" w:rsidRDefault="005C1F94" w:rsidP="005C1F94">
      <w:pPr>
        <w:pStyle w:val="a5"/>
      </w:pPr>
      <w:r>
        <w:t>2.2. В рамках исполнения условий предоставления бюджетных средств на обустройство площадки для приема нормативов ВФСК «ГТО», обустройства скейт-площадки предлагается увеличение расходной части бюджета городского поселения за счет средств пожертвований в сумме 10,0 тыс.руб.</w:t>
      </w:r>
    </w:p>
    <w:p w14:paraId="03BF3FDB" w14:textId="77777777" w:rsidR="005C1F94" w:rsidRDefault="005C1F94" w:rsidP="005C1F94">
      <w:pPr>
        <w:pStyle w:val="a5"/>
      </w:pPr>
      <w:r>
        <w:t>3. В проекте решения предлагается перенос ассигнований между разделами (подразделами) без изменения общей суммы расходов бюджета МО «Няндомское».</w:t>
      </w:r>
    </w:p>
    <w:p w14:paraId="5B017811" w14:textId="77777777" w:rsidR="005C1F94" w:rsidRDefault="005C1F94" w:rsidP="005C1F94">
      <w:pPr>
        <w:pStyle w:val="a5"/>
      </w:pPr>
      <w:r>
        <w:t>3.1. В пределах расходов Управления финансов администрации МО «Няндомский муниципальный район» предлагается перераспределить ассигнования в сумме 503,4 тыс.руб. в целях обеспечения софинансирования мероприятий по проведению ремонтных работ зданий муниципальных учреждений культуры (здания Дома культуры «Заря» – 443,4 тыс.руб. и центральной районной библиотеки – 60,0 тыс.руб.).</w:t>
      </w:r>
    </w:p>
    <w:p w14:paraId="62681744" w14:textId="77777777" w:rsidR="005C1F94" w:rsidRDefault="005C1F94" w:rsidP="005C1F94">
      <w:pPr>
        <w:pStyle w:val="a5"/>
      </w:pPr>
      <w:r>
        <w:t>Обеспечение софинансирования предлагается за счет переноса на соответствующую статью расходов ассигнований, предусмотренных:</w:t>
      </w:r>
    </w:p>
    <w:p w14:paraId="4E51658B" w14:textId="77777777" w:rsidR="005C1F94" w:rsidRDefault="005C1F94" w:rsidP="005C1F94">
      <w:pPr>
        <w:pStyle w:val="a5"/>
      </w:pPr>
      <w:r>
        <w:t xml:space="preserve">- на выполнение полномочий городского поселения в сфере организации досуга в сумме 397,6 тыс.руб. (на проведение ремонтных работ в фойе ЦКС – 250,0 тыс.руб. в связи с необходимостью софинансирования работ по ДК «Заря»; проведение ремонта Шестиозерского клуба – 100,0 тыс.руб., так как в текущем году поддержана заявка по </w:t>
      </w:r>
      <w:r>
        <w:lastRenderedPageBreak/>
        <w:t>ремонту ДК «Заря» и на приобретение биотуалетов – 47,6 тыс.руб. в связи с осуществлением данных расходов за счет доходов от оказания платных услуг);</w:t>
      </w:r>
    </w:p>
    <w:p w14:paraId="23B1572C" w14:textId="77777777" w:rsidR="005C1F94" w:rsidRDefault="005C1F94" w:rsidP="005C1F94">
      <w:pPr>
        <w:pStyle w:val="a5"/>
      </w:pPr>
      <w:r>
        <w:t>-  на предоставление социальных выплат молодым семьям на приобретение жилья в рамках подпрограммы «Дом для молодой семьи» в сумме 105,8 тыс.руб. (остаток средств после определения необходимой суммы субсидии).</w:t>
      </w:r>
    </w:p>
    <w:p w14:paraId="6569E602" w14:textId="77777777" w:rsidR="005C1F94" w:rsidRDefault="005C1F94" w:rsidP="005C1F94">
      <w:pPr>
        <w:pStyle w:val="a5"/>
      </w:pPr>
      <w:r>
        <w:t>3.2. В пределах расходов Управления строительства, архитектуры и ЖКХ администрации МО «Няндомский муниципальный район» предлагается перераспределить ассигнования в сумме 980 тыс.руб., увеличив расходы:</w:t>
      </w:r>
    </w:p>
    <w:p w14:paraId="2AA9CF51" w14:textId="77777777" w:rsidR="005C1F94" w:rsidRDefault="005C1F94" w:rsidP="005C1F94">
      <w:pPr>
        <w:pStyle w:val="a5"/>
      </w:pPr>
      <w:r>
        <w:t>-  в рамах исполнения мероприятий программы современной городской среды в сумме 250,0 тыс.руб. по благоустройству дворовых территорий дома №29 по улице 60 лет Октября и дома №45а по улице Ленина, в связи с необходимостью проведения дополнительных работ по устройству подстилающих и выравнивающих слоев оснований, установка бортовых камней, устройство асфальтобетонного покрытия;</w:t>
      </w:r>
    </w:p>
    <w:p w14:paraId="4F83222D" w14:textId="77777777" w:rsidR="005C1F94" w:rsidRDefault="005C1F94" w:rsidP="005C1F94">
      <w:pPr>
        <w:pStyle w:val="a5"/>
      </w:pPr>
      <w:r>
        <w:t>- в рамах исполнения мероприятий программы современной городской среды в сумме 300,0 тыс.руб. по благоустройству общественных территорий (разработка и перевозка излишнего грунта, устройство подстилающих и выравнивающих слоев оснований в городском парке).</w:t>
      </w:r>
    </w:p>
    <w:p w14:paraId="74C30AAF" w14:textId="77777777" w:rsidR="005C1F94" w:rsidRDefault="005C1F94" w:rsidP="005C1F94">
      <w:pPr>
        <w:pStyle w:val="a5"/>
      </w:pPr>
      <w:r>
        <w:t>- в рамках МП «Энергосбережение и повышение энергетической эффективности на территории муниципального образования «Няндомский муниципальный район» в сумме 430,0 тыс.руб. по ремонту и модернизации сетей наружного освещения (устройство освещения лыжероллерной трассы в городском парке и перенос опор освещения дома №45а по улице Ленина).</w:t>
      </w:r>
    </w:p>
    <w:p w14:paraId="797DE2D1" w14:textId="77777777" w:rsidR="005C1F94" w:rsidRDefault="005C1F94" w:rsidP="005C1F94">
      <w:pPr>
        <w:pStyle w:val="a5"/>
      </w:pPr>
      <w:r>
        <w:t> Увеличение данных расходов предлагается произвести  за счет сокращения бюджетных ассигнований в сумме 680 тыс.руб. в рамках мероприятий МП «Развитие жилищного строительства в МО «Няндомский муниципальный район» (обеспечение инженерной инфраструктурой земельных участков, предоставляемых многодетным семьям для индивидуального жилищного строительства или ведения личного подсобного хозяйства в продолжение улицы Холмогорская, разработка документации по планировке территории) в связи с тем, что заявка Няндомского района по устройству автомобильных дорог не была поддержана в текущем году и в сумме 300,0 тыс.руб. в рамках мероприятий МП «Строительство, ремонт и содержание автомобильных дорог общего пользования местного значения»  (устройство тротуаров по улице Ленина).</w:t>
      </w:r>
    </w:p>
    <w:p w14:paraId="6D7366E1" w14:textId="77777777" w:rsidR="005C1F94" w:rsidRDefault="005C1F94" w:rsidP="005C1F94">
      <w:pPr>
        <w:pStyle w:val="a5"/>
      </w:pPr>
      <w:r>
        <w:t>3.3. За счет сокращения бюджетных ассигнований в сумме 130,6 тыс.руб. в рамках мероприятий МП «Развитие жилищного строительства в МО «Няндомский муниципальный район» (разработка документации по планировке территории) предлагается увеличить ассигнования:</w:t>
      </w:r>
    </w:p>
    <w:p w14:paraId="7F3EC8C9" w14:textId="77777777" w:rsidR="005C1F94" w:rsidRDefault="005C1F94" w:rsidP="005C1F94">
      <w:pPr>
        <w:pStyle w:val="a5"/>
      </w:pPr>
      <w:r>
        <w:t>- управлению финансов администрации МО «Няндомский муниципальный район» в целях обеспечения необходимого уровня софинансирования ремонтных работ в здании Дома культуры «Заря» – 26,6 тыс.руб.;</w:t>
      </w:r>
    </w:p>
    <w:p w14:paraId="26A9BB63" w14:textId="77777777" w:rsidR="005C1F94" w:rsidRDefault="005C1F94" w:rsidP="005C1F94">
      <w:pPr>
        <w:pStyle w:val="a5"/>
      </w:pPr>
      <w:r>
        <w:t>- администрации МО «Няндомский муниципальный район» в связи с необходимостью оплаты услуг строительно-технической экспертизы для определения рыночной стоимости объекта недвижимости (1/2 доли квартиры №1 в доме №2 по улице Лесная на ж/д станции Бурачиха) – 24,0 тыс.руб.;</w:t>
      </w:r>
    </w:p>
    <w:p w14:paraId="58867BE3" w14:textId="77777777" w:rsidR="005C1F94" w:rsidRDefault="005C1F94" w:rsidP="005C1F94">
      <w:pPr>
        <w:pStyle w:val="a5"/>
      </w:pPr>
      <w:r>
        <w:lastRenderedPageBreak/>
        <w:t>- управлению строительства, архитектуры и ЖКХ администрации МО «Няндомский муниципальный район» в связи с необходимостью получения услуг по расчету размера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жилого фонда и для собственников жилых помещений МКД МО «Няндомское» – 80,0 тыс.руб.</w:t>
      </w:r>
    </w:p>
    <w:p w14:paraId="3A4B92C6" w14:textId="77777777" w:rsidR="005C1F94" w:rsidRDefault="005C1F94" w:rsidP="005C1F94">
      <w:pPr>
        <w:pStyle w:val="a5"/>
      </w:pPr>
      <w:r>
        <w:t xml:space="preserve">3.4. В  соответствии с </w:t>
      </w:r>
      <w:hyperlink r:id="rId4" w:history="1">
        <w:r>
          <w:rPr>
            <w:rStyle w:val="a6"/>
          </w:rPr>
          <w:t>пунктом 8 статьи 217</w:t>
        </w:r>
      </w:hyperlink>
      <w:r>
        <w:t xml:space="preserve"> Бюджетного кодекса РФ и пунктом 5 статьи 10 Положения о бюджетном процессе в МО «Няндомское», на основании пункта 18 решения муниципального Совета МО «Няндомское» от 22 декабря 2017 года № 67  «О бюджете муниципального образования «Няндомское» на 2018 год и на плановый период 2019 и 2020 годов» в показатели сводной бюджетной росписи городского бюджета в соответствии с решениями руководителя управления финансов администрации МО «Няндомский муниципальный район» на основании ходатайств главных распорядителей средств городского бюджета внесены следующие изменения:</w:t>
      </w:r>
    </w:p>
    <w:p w14:paraId="004A9192" w14:textId="77777777" w:rsidR="005C1F94" w:rsidRDefault="005C1F94" w:rsidP="005C1F94">
      <w:pPr>
        <w:pStyle w:val="a5"/>
      </w:pPr>
      <w:r>
        <w:t>- бюджетные ассигнования в сумме 151,3 тыс.руб., предусмотренные на реализацию мероприятий по обеспечению жильем молодых семей перенесены с администрации МО «Няндомский муниципальный район» на управление финансов администрации МО «Няндомский муниципальный район» для перечисления в районный бюджет в целях обеспечения необходимого уровня софинансирования данных мероприятий;</w:t>
      </w:r>
    </w:p>
    <w:p w14:paraId="47BF4722" w14:textId="77777777" w:rsidR="005C1F94" w:rsidRDefault="005C1F94" w:rsidP="005C1F94">
      <w:pPr>
        <w:pStyle w:val="a5"/>
      </w:pPr>
      <w:r>
        <w:t>- бюджетные ассигнования в сумме 6,7 тыс.руб., предусмотренные на выполнение полномочий городского поселения в сфере организации библиотечного обслуживания, перераспределены между кодами целевых статей расходов городского бюджета, определяющих бюджетные обязательства в соответствии с установленным уровнем софинансирования мероприятий по комплектованию книжных фондов и подписки на периодическую печать;</w:t>
      </w:r>
    </w:p>
    <w:p w14:paraId="1018CCEE" w14:textId="77777777" w:rsidR="005C1F94" w:rsidRDefault="005C1F94" w:rsidP="005C1F94">
      <w:pPr>
        <w:pStyle w:val="a5"/>
      </w:pPr>
      <w:r>
        <w:t>- бюджетные ассигнования в сумме 1954,6 тыс.руб., предусмотренные на реализацию мероприятий по ремонту автомобильных дорог общего пользования местного значения, перенесены с управления строительства, архитектуры и ЖКХ администрации МО «Няндомский муниципальный район» на управление финансов администрации МО «Няндомский муниципальный район» для перечисления в районный бюджет в целях обеспечения необходимого уровня софинансирования данных мероприятий;</w:t>
      </w:r>
    </w:p>
    <w:p w14:paraId="227A85B4" w14:textId="77777777" w:rsidR="005C1F94" w:rsidRDefault="005C1F94" w:rsidP="005C1F94">
      <w:pPr>
        <w:pStyle w:val="a5"/>
      </w:pPr>
      <w:r>
        <w:t>- на основании ходатайства Управления строительства, архитектуры и ЖКХ администрации МО «Няндомский муниципальный район» бюджетные ассигнования в сумме 4005,5 тыс.руб., предусмотренные на реализацию программ формирования комфортной городской среды, перераспределены между кодами целевых статей расходов городского бюджета, определяющих бюджетные обязательства в соответствии с установленным уровнем софинансирования соответствующих мероприятий.</w:t>
      </w:r>
    </w:p>
    <w:p w14:paraId="5168098E" w14:textId="77777777" w:rsidR="005C1F94" w:rsidRDefault="005C1F94" w:rsidP="005C1F94">
      <w:pPr>
        <w:pStyle w:val="a5"/>
      </w:pPr>
      <w:r>
        <w:t>При подготовке Заключения на проект решения Контрольно-счетной палате представлены ходатайства главных распорядителей бюджетных средств, уведомления о бюджетных ассигнованиях, распоряжения об уточнении бюджетной росписи на 2019 год.</w:t>
      </w:r>
    </w:p>
    <w:p w14:paraId="1F436B26" w14:textId="77777777" w:rsidR="005C1F94" w:rsidRDefault="005C1F94" w:rsidP="005C1F94">
      <w:pPr>
        <w:pStyle w:val="a5"/>
      </w:pPr>
      <w:r>
        <w:t> </w:t>
      </w:r>
    </w:p>
    <w:p w14:paraId="78724D1E" w14:textId="77777777" w:rsidR="005C1F94" w:rsidRDefault="005C1F94" w:rsidP="005C1F94">
      <w:pPr>
        <w:pStyle w:val="a5"/>
      </w:pPr>
      <w:r>
        <w:t>Вывод Контрольно-счетной палаты:</w:t>
      </w:r>
    </w:p>
    <w:p w14:paraId="54058091" w14:textId="77777777" w:rsidR="005C1F94" w:rsidRDefault="005C1F94" w:rsidP="005C1F94">
      <w:pPr>
        <w:pStyle w:val="a5"/>
      </w:pPr>
      <w:r>
        <w:lastRenderedPageBreak/>
        <w:t>Данный проект подготовлен в рамках действующего бюджетного законодательства. Вносимые изменения обоснованы и целесообразны.</w:t>
      </w:r>
    </w:p>
    <w:p w14:paraId="72222080" w14:textId="77777777" w:rsidR="005C1F94" w:rsidRDefault="005C1F94" w:rsidP="005C1F94">
      <w:pPr>
        <w:pStyle w:val="a5"/>
      </w:pPr>
      <w:r>
        <w:t>Контрольно-счетная палата предлагает Муниципальному Совету МО «Няндомское» рассмотреть проект решения муниципального Совета МО «Няндомское» «О внесении изменений и дополнений в решение муниципального Совета МО «Няндомское» от 24.12.2018 №122 «О бюджете МО «Няндомское» на 2019 год и плановый период 2020 и 2021 годов».</w:t>
      </w:r>
    </w:p>
    <w:p w14:paraId="2245C8EF" w14:textId="77777777" w:rsidR="005C1F94" w:rsidRDefault="005C1F94" w:rsidP="005C1F94">
      <w:pPr>
        <w:pStyle w:val="a5"/>
      </w:pPr>
      <w:r>
        <w:t> </w:t>
      </w:r>
    </w:p>
    <w:p w14:paraId="6A3A4B2B" w14:textId="77777777" w:rsidR="005C1F94" w:rsidRDefault="005C1F94" w:rsidP="005C1F94">
      <w:pPr>
        <w:pStyle w:val="a5"/>
      </w:pPr>
      <w:r>
        <w:t>Инспектор Контрольно-счетной палаты</w:t>
      </w:r>
    </w:p>
    <w:p w14:paraId="5962A25C" w14:textId="77777777" w:rsidR="005C1F94" w:rsidRDefault="005C1F94" w:rsidP="005C1F94">
      <w:pPr>
        <w:pStyle w:val="a5"/>
      </w:pPr>
      <w:r>
        <w:t>МО «Няндомский муниципальный район»                                                   Н.В. Константинова</w:t>
      </w:r>
    </w:p>
    <w:p w14:paraId="37FB9949" w14:textId="77777777" w:rsidR="005C1F94" w:rsidRDefault="005C1F94" w:rsidP="005C1F94">
      <w:pPr>
        <w:pStyle w:val="a5"/>
      </w:pPr>
      <w:r>
        <w:t>19.06.2019</w:t>
      </w:r>
    </w:p>
    <w:p w14:paraId="46522028" w14:textId="77777777" w:rsidR="009D6307" w:rsidRDefault="009D6307">
      <w:bookmarkStart w:id="0" w:name="_GoBack"/>
      <w:bookmarkEnd w:id="0"/>
    </w:p>
    <w:sectPr w:rsidR="009D6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52"/>
    <w:rsid w:val="005C1F94"/>
    <w:rsid w:val="009D6307"/>
    <w:rsid w:val="00A7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820D0-7984-47AB-A6C8-88683B42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C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1F94"/>
    <w:rPr>
      <w:b/>
      <w:bCs/>
    </w:rPr>
  </w:style>
  <w:style w:type="paragraph" w:styleId="a5">
    <w:name w:val="Normal (Web)"/>
    <w:basedOn w:val="a"/>
    <w:uiPriority w:val="99"/>
    <w:semiHidden/>
    <w:unhideWhenUsed/>
    <w:rsid w:val="005C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C1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78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0EC6788FE382D221FFBDC3C0E954EE9602CC0D61294631D08583729FE5172EB034475AC5C20GCr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1731</Words>
  <Characters>9870</Characters>
  <Application>Microsoft Office Word</Application>
  <DocSecurity>0</DocSecurity>
  <Lines>82</Lines>
  <Paragraphs>23</Paragraphs>
  <ScaleCrop>false</ScaleCrop>
  <Company/>
  <LinksUpToDate>false</LinksUpToDate>
  <CharactersWithSpaces>11578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2022-04-06T06:26:00Z</dcterms:created>
  <dcterms:modified xsi:type="dcterms:W3CDTF">2022-04-06T06:26:00Z</dcterms:modified>
</cp:coreProperties>
</file>