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101C" w:rsidRPr="00F8101C" w:rsidRDefault="00F8101C" w:rsidP="00F8101C">
      <w:pPr>
        <w:spacing w:after="240" w:line="240" w:lineRule="auto"/>
        <w:textAlignment w:val="top"/>
        <w:rPr>
          <w:rFonts w:ascii="Tahoma" w:eastAsia="Times New Roman" w:hAnsi="Tahoma" w:cs="Tahoma"/>
          <w:color w:val="525251"/>
          <w:sz w:val="18"/>
          <w:szCs w:val="18"/>
          <w:lang w:eastAsia="ru-RU"/>
        </w:rPr>
      </w:pP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НАЦПРОЕКТ «ОБРАЗОВАНИЕ» В ДЕЙСТВИИ.</w:t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  <w:t>В МОШИНСКОЙ ШКОЛЕ ОТКРЫТА ТОЧКА РОСТА.</w:t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</w:r>
      <w:proofErr w:type="spellStart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Няндомский</w:t>
      </w:r>
      <w:proofErr w:type="spellEnd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 xml:space="preserve"> муниципальный район прошел конкурсный отбор в федеральном проекте "Современная школа" национального проекта "Образование". За счет средств из федерального, областного и местного бюджета на базе МБОУ «</w:t>
      </w:r>
      <w:proofErr w:type="spellStart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Мошинская</w:t>
      </w:r>
      <w:proofErr w:type="spellEnd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 xml:space="preserve"> средняя школа» 24 сентября 2019 года открылась "Точка роста"- центр образования цифрового и гуманитарного профилей.</w:t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  <w:t>Создание подобного центра открывает перед учениками новые горизонты, позволяет обеспечить формирование современных компетенций и навыков у школьников, а, главное, служит весомой мотивацией к изучению дисциплин и заинтересованности в получении знаний.</w:t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  <w:t>В центре "Точка роста" будет осуществляться единый подход к общеобразовательным программам, составленный в соответствии с новыми предметными областями "Технология", "Информатика", "ОБЖ". Изменяется содержательная сторона предметной области "Технология", в которую будут введены новые образовательные компетенции: 3D-моделирование, компьютерное черчение, технологии цифрового пространства – при сохранении объема технологических дисциплин. Данные предметные области будут реализовываться на уроках, а также в формате внеурочных занятий и с помощью технологий дополнительного образования. "Центр образования гуманитарного и цифрового профилей "Точка роста" – это совершенно иное качество образования: такого современного оборудования пока нет ни в одной другой школе нашего района. В перспективе мы будет сотрудничать с другими школами и реализовывать на базе центра совместные проекты и досуг детей.</w:t>
      </w:r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br/>
        <w:t xml:space="preserve">Перед всеми нами – администрацией школы, педагогами, обучающимися большие задачи, которые мы сможем решить только все вместе. Думаю, что у нас всё получится!", - уверены коллектив </w:t>
      </w:r>
      <w:proofErr w:type="spellStart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>Мошинской</w:t>
      </w:r>
      <w:proofErr w:type="spellEnd"/>
      <w:r w:rsidRPr="00F8101C">
        <w:rPr>
          <w:rFonts w:ascii="Tahoma" w:eastAsia="Times New Roman" w:hAnsi="Tahoma" w:cs="Tahoma"/>
          <w:color w:val="525251"/>
          <w:sz w:val="18"/>
          <w:szCs w:val="18"/>
          <w:lang w:eastAsia="ru-RU"/>
        </w:rPr>
        <w:t xml:space="preserve"> школы и руководство района.</w:t>
      </w:r>
    </w:p>
    <w:p w:rsidR="00DF1730" w:rsidRDefault="00F8101C" w:rsidP="00F8101C">
      <w:pPr>
        <w:spacing w:after="0" w:line="240" w:lineRule="auto"/>
        <w:textAlignment w:val="top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3476625" cy="9248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1C"/>
    <w:rsid w:val="00DF1730"/>
    <w:rsid w:val="00F8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0967"/>
  <w15:chartTrackingRefBased/>
  <w15:docId w15:val="{D55EB3C2-09F2-432A-A3A8-781582475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10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3785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846090629">
              <w:marLeft w:val="0"/>
              <w:marRight w:val="0"/>
              <w:marTop w:val="33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1423721700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24487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15" w:color="FF0000"/>
                        <w:right w:val="single" w:sz="2" w:space="0" w:color="FF0000"/>
                      </w:divBdr>
                      <w:divsChild>
                        <w:div w:id="35469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  <w:div w:id="123686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  <w:div w:id="17178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1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4420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886599707">
              <w:marLeft w:val="0"/>
              <w:marRight w:val="0"/>
              <w:marTop w:val="330"/>
              <w:marBottom w:val="0"/>
              <w:divBdr>
                <w:top w:val="single" w:sz="2" w:space="0" w:color="FF0000"/>
                <w:left w:val="single" w:sz="2" w:space="0" w:color="FF0000"/>
                <w:bottom w:val="single" w:sz="2" w:space="0" w:color="FF0000"/>
                <w:right w:val="single" w:sz="2" w:space="0" w:color="FF0000"/>
              </w:divBdr>
              <w:divsChild>
                <w:div w:id="498233880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332564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15" w:color="FF0000"/>
                        <w:right w:val="single" w:sz="2" w:space="0" w:color="FF0000"/>
                      </w:divBdr>
                      <w:divsChild>
                        <w:div w:id="176360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  <w:div w:id="15617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  <w:div w:id="184597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0000"/>
                            <w:left w:val="single" w:sz="2" w:space="0" w:color="FF0000"/>
                            <w:bottom w:val="single" w:sz="2" w:space="0" w:color="FF0000"/>
                            <w:right w:val="single" w:sz="2" w:space="0" w:color="FF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266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Vladislav_s</dc:creator>
  <cp:keywords/>
  <dc:description/>
  <cp:lastModifiedBy>Vladislav_s</cp:lastModifiedBy>
  <cp:revision>1</cp:revision>
  <dcterms:created xsi:type="dcterms:W3CDTF">2021-11-15T12:12:00Z</dcterms:created>
  <dcterms:modified xsi:type="dcterms:W3CDTF">2021-11-15T12:15:00Z</dcterms:modified>
</cp:coreProperties>
</file>