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65EC0" w14:textId="77777777" w:rsidR="00DA7D03" w:rsidRDefault="00DA7D03" w:rsidP="00DA7D03">
      <w:pPr>
        <w:pStyle w:val="a3"/>
        <w:jc w:val="center"/>
      </w:pPr>
      <w:r>
        <w:t>ЗАКЛЮЧЕНИЕ № 1</w:t>
      </w:r>
    </w:p>
    <w:p w14:paraId="6E5D9243" w14:textId="77777777" w:rsidR="00DA7D03" w:rsidRDefault="00DA7D03" w:rsidP="00DA7D03">
      <w:pPr>
        <w:pStyle w:val="a3"/>
        <w:jc w:val="center"/>
      </w:pPr>
      <w:r>
        <w:t>на проект решения муниципального Совета МО «Шалакушское»</w:t>
      </w:r>
    </w:p>
    <w:p w14:paraId="16C0FC1E" w14:textId="77777777" w:rsidR="00DA7D03" w:rsidRDefault="00DA7D03" w:rsidP="00DA7D03">
      <w:pPr>
        <w:pStyle w:val="a3"/>
        <w:jc w:val="center"/>
      </w:pPr>
      <w:r>
        <w:t>«О бюджете муниципального образования «Шалакушское» на 2020 год»</w:t>
      </w:r>
    </w:p>
    <w:p w14:paraId="0494D468" w14:textId="77777777" w:rsidR="00DA7D03" w:rsidRDefault="00DA7D03" w:rsidP="00DA7D03">
      <w:pPr>
        <w:pStyle w:val="a3"/>
        <w:jc w:val="center"/>
      </w:pPr>
      <w:r>
        <w:t> </w:t>
      </w:r>
    </w:p>
    <w:p w14:paraId="5CA55486" w14:textId="77777777" w:rsidR="00DA7D03" w:rsidRDefault="00DA7D03" w:rsidP="00DA7D03">
      <w:pPr>
        <w:pStyle w:val="a3"/>
      </w:pPr>
      <w:r>
        <w:t>Контрольно-счетной палатой МО «Няндомский муниципальный район» в соответствии с Положением о Контрольно-счетной палате муниципального образования «Няндомский муниципальный район», утвержденным решением сессии Собрания депутатов МО «Няндомский муниципальный район» от 26.06.2014 №30 (с изменениями и дополнениями), Положением о бюджетном процессе в муниципальном образовании «Шалакушское», утвержденным решением муниципального Совета МО «Шалакушское» от 28.05.2015 № 114 (с изменениями)подготовлено заключение на проект решения сессии муниципального Совета МО «Шалакушское» «О бюджете муниципального образования «Шалакушское» на 2020 год» на предмет соответствия проекта бюджета и представленных документов и материалов требованиям:</w:t>
      </w:r>
    </w:p>
    <w:p w14:paraId="4DA8821A" w14:textId="77777777" w:rsidR="00DA7D03" w:rsidRDefault="00DA7D03" w:rsidP="00DA7D03">
      <w:pPr>
        <w:pStyle w:val="a3"/>
      </w:pPr>
      <w:r>
        <w:t>- Бюджетного кодекса Российской Федерации;</w:t>
      </w:r>
    </w:p>
    <w:p w14:paraId="54940F16" w14:textId="77777777" w:rsidR="00DA7D03" w:rsidRDefault="00DA7D03" w:rsidP="00DA7D03">
      <w:pPr>
        <w:pStyle w:val="a3"/>
      </w:pPr>
      <w:r>
        <w:t>- Положения о бюджетном процессе МО «Шалакушское»;</w:t>
      </w:r>
    </w:p>
    <w:p w14:paraId="4F13B18F" w14:textId="77777777" w:rsidR="00DA7D03" w:rsidRDefault="00DA7D03" w:rsidP="00DA7D03">
      <w:pPr>
        <w:pStyle w:val="a3"/>
      </w:pPr>
      <w:r>
        <w:t>- иных нормативных актов.</w:t>
      </w:r>
    </w:p>
    <w:p w14:paraId="418F8A60" w14:textId="77777777" w:rsidR="00DA7D03" w:rsidRDefault="00DA7D03" w:rsidP="00DA7D03">
      <w:pPr>
        <w:pStyle w:val="a3"/>
      </w:pPr>
      <w:r>
        <w:t>1. Проект бюджета внесен главой МО «Шалакушское» на рассмотрение муниципального Совета в срок, установленный пунктом 1 статьи 12 Положения о бюджетном процессе в муниципальном образовании «Шалакушское», утвержденном решением муниципального Совета МО «Шалакушское» от 28.05.2015 № 114 (с изменениями и дополнениями) (далее – Положение о бюджетном процессе).</w:t>
      </w:r>
    </w:p>
    <w:p w14:paraId="3ABC4D08" w14:textId="77777777" w:rsidR="00DA7D03" w:rsidRDefault="00DA7D03" w:rsidP="00DA7D03">
      <w:pPr>
        <w:pStyle w:val="a3"/>
      </w:pPr>
      <w:r>
        <w:t>1.1. Содержание текстовой части проекта решения сессии муниципального Совета «О бюджете муниципального образования «Шалакушское» на 2020 год (далее – проект бюджета) соответствует статье 184.1 Бюджетного кодекса РФ и статье 10 Положения о бюджетном процессе.</w:t>
      </w:r>
    </w:p>
    <w:p w14:paraId="64E402AC" w14:textId="77777777" w:rsidR="00DA7D03" w:rsidRDefault="00DA7D03" w:rsidP="00DA7D03">
      <w:pPr>
        <w:pStyle w:val="a4"/>
      </w:pPr>
      <w:r>
        <w:t>2. В ходе проверки показателей бюджетной классификации доходов бюджета МО «Шалакушское» установлено следующее нарушение:</w:t>
      </w:r>
    </w:p>
    <w:p w14:paraId="1A47675D" w14:textId="77777777" w:rsidR="00DA7D03" w:rsidRDefault="00DA7D03" w:rsidP="00DA7D03">
      <w:pPr>
        <w:pStyle w:val="a00"/>
      </w:pPr>
      <w:r>
        <w:t xml:space="preserve">Проект бюджета на 2020 год составлен на основании </w:t>
      </w:r>
      <w:hyperlink r:id="rId4" w:history="1">
        <w:r>
          <w:rPr>
            <w:rStyle w:val="a5"/>
          </w:rPr>
          <w:t>Поряд</w:t>
        </w:r>
      </w:hyperlink>
      <w:r>
        <w:t>ка формирования и применения кодов бюджетной классификации РФ, их структура и принципы назначения,  утвержденных приказом Минфина России от 8 июня 2018 г. N 132н.(в редакции от 04.09.2019).(приложения к проекту № 1, № 2, № 3, № 4)</w:t>
      </w:r>
    </w:p>
    <w:p w14:paraId="40551D52" w14:textId="77777777" w:rsidR="00DA7D03" w:rsidRDefault="00DA7D03" w:rsidP="00DA7D03">
      <w:pPr>
        <w:pStyle w:val="a10"/>
      </w:pPr>
      <w:hyperlink r:id="rId5" w:history="1">
        <w:r>
          <w:rPr>
            <w:rStyle w:val="a5"/>
          </w:rPr>
          <w:t>Приказом</w:t>
        </w:r>
      </w:hyperlink>
      <w:r>
        <w:t xml:space="preserve"> Минфина России от 6 июня 2019 г. № 85н утвержден «</w:t>
      </w:r>
      <w:hyperlink r:id="rId6" w:history="1">
        <w:r>
          <w:rPr>
            <w:rStyle w:val="a5"/>
          </w:rPr>
          <w:t>Порядок</w:t>
        </w:r>
      </w:hyperlink>
      <w:r>
        <w:t xml:space="preserve"> формирования и применения кодов бюджетной классификации РФ, их структура и принципы назначения», </w:t>
      </w:r>
      <w:hyperlink r:id="rId7" w:history="1">
        <w:r>
          <w:rPr>
            <w:rStyle w:val="a5"/>
          </w:rPr>
          <w:t>применяемые</w:t>
        </w:r>
      </w:hyperlink>
      <w:r>
        <w:t xml:space="preserve"> к правоотношениям, возникающим при составлении и исполнении бюджетов бюджетной системы РФ, начиная с бюджетов бюджетной системы РФ на 2020 г. (на 2020 г. и на плановый период 2021 и 2022 гг.)</w:t>
      </w:r>
    </w:p>
    <w:p w14:paraId="1C52B805" w14:textId="77777777" w:rsidR="00DA7D03" w:rsidRDefault="00DA7D03" w:rsidP="00DA7D03">
      <w:pPr>
        <w:pStyle w:val="a3"/>
      </w:pPr>
      <w:r>
        <w:t xml:space="preserve">2.1. В нарушение «Порядка формирования и применения кодов бюджетной классификации РФ, их структура и принципы назначения», утвержденного </w:t>
      </w:r>
      <w:hyperlink r:id="rId8" w:history="1">
        <w:r>
          <w:rPr>
            <w:rStyle w:val="a5"/>
          </w:rPr>
          <w:t>Приказом</w:t>
        </w:r>
      </w:hyperlink>
      <w:r>
        <w:t xml:space="preserve"> </w:t>
      </w:r>
      <w:r>
        <w:lastRenderedPageBreak/>
        <w:t>Минфина России от 6 июня 2019 г. № 85н , в приложении  № 5, по разделу 07 подразделу 07; в приложении № 6, по разделу 01 подразделу 02( без целевой статьи), по разделу 01 подразделу 04( без целевой статьи), по разделу 01 подразделу 06( без целевой статьи), по разделу 07 подразделу 07( без целевой статьи), по разделу 01 подразделу 03( без целевой статьи); приложении 7, по разделу 07 подразделу 07( без целевой статьи) не соответствуют наименования вышеназванному Порядку.</w:t>
      </w:r>
    </w:p>
    <w:p w14:paraId="2C6A5A81" w14:textId="77777777" w:rsidR="00DA7D03" w:rsidRDefault="00DA7D03" w:rsidP="00DA7D03">
      <w:pPr>
        <w:pStyle w:val="a3"/>
      </w:pPr>
      <w:r>
        <w:t>3. Согласно статьям 169, 172 Бюджетного кодекса РФ основой составления проекта бюджета является прогноз социально-экономического развития МО «Шалакушское».</w:t>
      </w:r>
    </w:p>
    <w:p w14:paraId="071ED3AB" w14:textId="77777777" w:rsidR="00DA7D03" w:rsidRDefault="00DA7D03" w:rsidP="00DA7D03">
      <w:pPr>
        <w:pStyle w:val="a3"/>
      </w:pPr>
      <w:r>
        <w:t>Прогноз социально-экономического развития муниципального образования «Шалакушское» на 2020-2022 годы одобрен постановлением администрации муниципального образования «Шалакушское» от 06.11.2019 № 42 «О прогнозе социально-экономического развития муниципального образования «Шалакушское» на 2019-2022 годы» и представлен в Контрольно-счетную палату.</w:t>
      </w:r>
    </w:p>
    <w:p w14:paraId="44AB0191" w14:textId="77777777" w:rsidR="00DA7D03" w:rsidRDefault="00DA7D03" w:rsidP="00DA7D03">
      <w:pPr>
        <w:pStyle w:val="a3"/>
      </w:pPr>
      <w:r>
        <w:t>На основании вышеизложенного, проект закона может быть принят к рассмотрению  муниципальным Советом МО «Шалакушское», с учетом устранения Администрацией МО «Шалакушское» замечаний и нарушений изложенных в данном заключении Контрольно-счетной палатой, согласно сроков установленных Положением о бюджетном процессе в муниципальном образовании «Шалакушское».</w:t>
      </w:r>
    </w:p>
    <w:p w14:paraId="6F67E539" w14:textId="77777777" w:rsidR="00DA7D03" w:rsidRDefault="00DA7D03" w:rsidP="00DA7D03">
      <w:pPr>
        <w:pStyle w:val="a3"/>
      </w:pPr>
      <w:r>
        <w:t> </w:t>
      </w:r>
    </w:p>
    <w:p w14:paraId="7FD1BBD5" w14:textId="77777777" w:rsidR="00DA7D03" w:rsidRDefault="00DA7D03" w:rsidP="00DA7D03">
      <w:pPr>
        <w:pStyle w:val="2"/>
      </w:pPr>
      <w:r>
        <w:t>Председатель Контрольно-счетной палаты</w:t>
      </w:r>
    </w:p>
    <w:p w14:paraId="2C1FCB99" w14:textId="77777777" w:rsidR="00DA7D03" w:rsidRDefault="00DA7D03" w:rsidP="00DA7D03">
      <w:pPr>
        <w:pStyle w:val="2"/>
      </w:pPr>
      <w:r>
        <w:t>МО «Няндомский муниципальный район»                                                                П.Е. Прибытков</w:t>
      </w:r>
    </w:p>
    <w:p w14:paraId="5AD271BD" w14:textId="77777777" w:rsidR="00DA7D03" w:rsidRDefault="00DA7D03" w:rsidP="00DA7D03">
      <w:pPr>
        <w:pStyle w:val="a3"/>
      </w:pPr>
      <w:r>
        <w:t>19.11.2019</w:t>
      </w:r>
    </w:p>
    <w:p w14:paraId="5D6E6968" w14:textId="77777777" w:rsidR="00AA68D8" w:rsidRDefault="00AA68D8">
      <w:bookmarkStart w:id="0" w:name="_GoBack"/>
      <w:bookmarkEnd w:id="0"/>
    </w:p>
    <w:sectPr w:rsidR="00AA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9F"/>
    <w:rsid w:val="00AA68D8"/>
    <w:rsid w:val="00CD679F"/>
    <w:rsid w:val="00DA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EBB74-D28E-4684-97AC-4DA48989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D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A7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A7D03"/>
    <w:rPr>
      <w:color w:val="0000FF"/>
      <w:u w:val="single"/>
    </w:rPr>
  </w:style>
  <w:style w:type="paragraph" w:customStyle="1" w:styleId="a10">
    <w:name w:val="a1"/>
    <w:basedOn w:val="a"/>
    <w:rsid w:val="00DA7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DA7D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Websites\nyan-doma\stariysaitoldnyandoma.nyan-doma.ru\offdocs\view\garantf1_\71871578.0\index.html" TargetMode="External"/><Relationship Id="rId3" Type="http://schemas.openxmlformats.org/officeDocument/2006/relationships/webSettings" Target="webSettings.xml"/><Relationship Id="rId7" Type="http://schemas.openxmlformats.org/officeDocument/2006/relationships/hyperlink" Target="file:///W:\Websites\nyan-doma\stariysaitoldnyandoma.nyan-doma.ru\offdocs\view\garantf1_\71871578.2\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W:\Websites\nyan-doma\stariysaitoldnyandoma.nyan-doma.ru\offdocs\view\garantf1_\71871578.1000\index.html" TargetMode="External"/><Relationship Id="rId5" Type="http://schemas.openxmlformats.org/officeDocument/2006/relationships/hyperlink" Target="file:///W:\Websites\nyan-doma\stariysaitoldnyandoma.nyan-doma.ru\offdocs\view\garantf1_\71871578.0\index.html" TargetMode="External"/><Relationship Id="rId10" Type="http://schemas.openxmlformats.org/officeDocument/2006/relationships/theme" Target="theme/theme1.xml"/><Relationship Id="rId4" Type="http://schemas.openxmlformats.org/officeDocument/2006/relationships/hyperlink" Target="file:///W:\Websites\nyan-doma\stariysaitoldnyandoma.nyan-doma.ru\offdocs\view\garantf1_\71871578.1000\index.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2022-04-06T06:37:00Z</dcterms:created>
  <dcterms:modified xsi:type="dcterms:W3CDTF">2022-04-06T06:37:00Z</dcterms:modified>
</cp:coreProperties>
</file>